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2B" w:rsidRDefault="006D122B">
      <w:r w:rsidRPr="006D122B">
        <w:t xml:space="preserve">Правовое регулирование строительной деятельности </w:t>
      </w:r>
    </w:p>
    <w:p w:rsidR="006D122B" w:rsidRDefault="006D122B">
      <w:r w:rsidRPr="006D122B">
        <w:t>Правовое регулирование строительной деятельности осуществляется целым рядом нормативных актов.</w:t>
      </w:r>
    </w:p>
    <w:p w:rsidR="006D122B" w:rsidRDefault="006D122B">
      <w:r w:rsidRPr="006D122B">
        <w:t xml:space="preserve"> Юридическое сопровождение в строительстве</w:t>
      </w:r>
    </w:p>
    <w:p w:rsidR="006D122B" w:rsidRDefault="006D122B">
      <w:r w:rsidRPr="006D122B">
        <w:t>  Регулирование предпринимательской деятельности в области строительства в Российской Федерации</w:t>
      </w:r>
      <w:proofErr w:type="gramStart"/>
      <w:r w:rsidRPr="006D122B">
        <w:t>  К</w:t>
      </w:r>
      <w:proofErr w:type="gramEnd"/>
      <w:r w:rsidRPr="006D122B">
        <w:t>акие способы воздействия государственных и негосударственных структур следует отнести к методам правового регулирования в РФ  Какие договоры применяются в строительстве  Юридическое сопровождение в строительстве  Юридическое сопровождение строительной деятельности зависит от масштабов строительства, вида возводимого объекта. Кроме того, следует различать правовую поддержку в зависимости от этапов: проектирования; согласования проектной документации; получения разрешительной документации и оформления земельных правоотношений; инженерных изысканий; непосредственного осуществления строительно-монтажных, отделочных работ; сдачи-приемки и ввода возведенного объекта в эксплуатацию.  Каждому из перечисленных этапов присущи свои особенности, однако все они строго регламентированы и подчиняются нормативным актам, о которых пойдет речь в следующем разделе. Правовое сопровождение могут осуществлять как штатные, так и привлекаемые на основании договоров юристы, организации и индивидуальные предприниматели, специализирующиеся на оказании юридических и консультационных услуг в области строительства. Причем в такой правовой поддержке могут нуждаться и заказчик строительства, и подрядчик, выполняющий работы, и привлекаемые им в помощь субподрядчики. </w:t>
      </w:r>
    </w:p>
    <w:p w:rsidR="006D122B" w:rsidRDefault="006D122B">
      <w:r w:rsidRPr="006D122B">
        <w:t xml:space="preserve"> Регулирование предпринимательской деятельности в области строительства в Российской Федерации  Регулирование строительной деятельности в Российской Федерации осуществляется следующими основными нормативными актами: </w:t>
      </w:r>
      <w:proofErr w:type="gramStart"/>
      <w:r w:rsidRPr="006D122B">
        <w:t xml:space="preserve">Гражданским кодексом РФ (далее — ГК РФ); Градостроительным кодексом РФ (далее — </w:t>
      </w:r>
      <w:proofErr w:type="spellStart"/>
      <w:r w:rsidRPr="006D122B">
        <w:t>ГрК</w:t>
      </w:r>
      <w:proofErr w:type="spellEnd"/>
      <w:r w:rsidRPr="006D122B">
        <w:t xml:space="preserve"> РФ); законом «Технический регламент о безопасности зданий и сооружений» от 30.12.2009 № 384-ФЗ; законом «Технический регламент о требованиях пожарной безопасности» от 22.07.2008 № 123-ФЗ; ГОСТами и </w:t>
      </w:r>
      <w:proofErr w:type="spellStart"/>
      <w:r w:rsidRPr="006D122B">
        <w:t>СНИПами</w:t>
      </w:r>
      <w:proofErr w:type="spellEnd"/>
      <w:r w:rsidRPr="006D122B">
        <w:t>, перечисленными в постановлении Правительства РФ «Об утверждении перечня национальных стандартов и сводов правил…» от 26.12.2014 № 1521.</w:t>
      </w:r>
      <w:proofErr w:type="gramEnd"/>
      <w:r w:rsidRPr="006D122B">
        <w:t>  ВАЖНО! Правовое регулирование предпринимательской деятельности в капитальном строительстве осуществляется через систему членства в саморегулируемых организациях (СРО). </w:t>
      </w:r>
    </w:p>
    <w:p w:rsidR="006D122B" w:rsidRDefault="006D122B">
      <w:r w:rsidRPr="006D122B">
        <w:t xml:space="preserve"> Правовое регулирование строительной деятельности в РФ со стороны уполномоченных органов сводится: к подготовке и утверждению территориального планирования; утверждению документации по планировке территории; техническому регулированию в области градостроительной деятельности; ведению государственного реестра СРО и осуществлению надзора за их деятельностью; другим полномочиям согласно ст. 6–8 </w:t>
      </w:r>
      <w:proofErr w:type="spellStart"/>
      <w:r w:rsidRPr="006D122B">
        <w:t>ГрК</w:t>
      </w:r>
      <w:proofErr w:type="spellEnd"/>
      <w:r w:rsidRPr="006D122B">
        <w:t xml:space="preserve"> РФ. </w:t>
      </w:r>
    </w:p>
    <w:p w:rsidR="006D122B" w:rsidRDefault="006D122B">
      <w:r w:rsidRPr="006D122B">
        <w:t xml:space="preserve">Какие способы воздействия государственных и негосударственных структур следует отнести к методам правового регулирования в РФ  </w:t>
      </w:r>
    </w:p>
    <w:p w:rsidR="006D122B" w:rsidRDefault="006D122B">
      <w:r w:rsidRPr="006D122B">
        <w:t xml:space="preserve">Говоря о правовом регулировании предпринимательской деятельности в капитальном строительстве, прежде всего к методам регулирования строительной деятельности следует отнести публично-правовой императивный метод. В то же время, учитывая комплексный характер правоотношений, применяется и диспозитивный метод. </w:t>
      </w:r>
      <w:proofErr w:type="gramStart"/>
      <w:r w:rsidRPr="006D122B">
        <w:t>Большую роль в регулировании строительной деятельности играют профессиональные СРО.</w:t>
      </w:r>
      <w:proofErr w:type="gramEnd"/>
    </w:p>
    <w:p w:rsidR="006D122B" w:rsidRDefault="006D122B">
      <w:r w:rsidRPr="006D122B">
        <w:t xml:space="preserve"> В данном случае речь идет о комплексном методе, т. к. членство в СРО добровольное, но необходимо для большинства видов строительной деятельности. </w:t>
      </w:r>
      <w:proofErr w:type="gramStart"/>
      <w:r w:rsidRPr="006D122B">
        <w:t>С 01.01.2017 членство в СРО необходимо: техническим заказчикам; генподрядчикам; при выполнении работ за счет средств фондов капремонта; выполнении работ по результатам конкурсов, проводимых в соответствии с законом «О контрактной системе в сфере закупок товаров, работ, услуг…» от 05.04.2013 № 44-ФЗ (далее — закон № 44-ФЗ) и законом «О закупках товаров, работ, услуг отдельными видами юридических лиц» от 18.07.2011 № 223-ФЗ (далее — закон № 223-ФЗ).</w:t>
      </w:r>
      <w:proofErr w:type="gramEnd"/>
      <w:r w:rsidRPr="006D122B">
        <w:t xml:space="preserve">  Членство в СРО не нужно: при выполнении субподрядных работ; подрядчику при стоимости работ менее 3 </w:t>
      </w:r>
      <w:proofErr w:type="gramStart"/>
      <w:r w:rsidRPr="006D122B">
        <w:t>млн</w:t>
      </w:r>
      <w:proofErr w:type="gramEnd"/>
      <w:r w:rsidRPr="006D122B">
        <w:t xml:space="preserve"> руб. (даже если они выполняются в рамках законов № 44-ФЗ и 223-ФЗ); для организаций с государственным участием; при осуществлении функций строительного контроля; при возведении некапитальных объектов.  То есть в основном субъекты, участвующие в строительстве, должны быть членами СРО. </w:t>
      </w:r>
      <w:proofErr w:type="gramStart"/>
      <w:r w:rsidRPr="006D122B">
        <w:t xml:space="preserve">Это общее правило, исключения же устанавливаются специальными нормами (см., например, общую норму, ч. 2 ст. 47 </w:t>
      </w:r>
      <w:proofErr w:type="spellStart"/>
      <w:r w:rsidRPr="006D122B">
        <w:t>ГрК</w:t>
      </w:r>
      <w:proofErr w:type="spellEnd"/>
      <w:r w:rsidRPr="006D122B">
        <w:t xml:space="preserve"> РФ, и специальную — ч. 2.1 ст. 47 </w:t>
      </w:r>
      <w:proofErr w:type="spellStart"/>
      <w:r w:rsidRPr="006D122B">
        <w:t>ГрК</w:t>
      </w:r>
      <w:proofErr w:type="spellEnd"/>
      <w:r w:rsidRPr="006D122B">
        <w:t xml:space="preserve"> РФ).  </w:t>
      </w:r>
      <w:proofErr w:type="gramEnd"/>
    </w:p>
    <w:p w:rsidR="006D122B" w:rsidRDefault="006D122B">
      <w:r w:rsidRPr="006D122B">
        <w:t>Какие договоры применяются в строительстве </w:t>
      </w:r>
    </w:p>
    <w:p w:rsidR="006D122B" w:rsidRDefault="006D122B">
      <w:r w:rsidRPr="006D122B">
        <w:t xml:space="preserve"> Основным документом, регулирующим взаимоотношения сторон в данной отрасли, несомненно, следует назвать договор подряда. Он достаточно жестко регламентирован гл. 37 ГК РФ. Подробнее о нем читайте в нашей статье «Договор подряда на выполнение строительных работ - образец». Подрядный договор важно уметь отделить от субподрядного, так как от этого зависит необходимость участия в СРО. Целью субподряда является не возведение объекта, а производство определенных работ, например электромонтажных или отделочных. Широко распространены и другие договоры в строительной деятельности. </w:t>
      </w:r>
      <w:proofErr w:type="gramStart"/>
      <w:r w:rsidRPr="006D122B">
        <w:t>Перечислим специфические договоры, заключаемые в специальном режиме: договор участия в долевом строительстве, договор освоения территории (закон «Об участии в долевом строительстве многоквартирных домов и иных объектов недвижимости» от 30.12.2004 № 214-ФЗ); контракт на выполнение работ для обеспечения государственных и муниципальных нужд (закон № 44-ФЗ); договор на выполнение работ с государственными корпорациями и др. субъектами (закон № 223-ФЗ);</w:t>
      </w:r>
      <w:proofErr w:type="gramEnd"/>
      <w:r w:rsidRPr="006D122B">
        <w:t xml:space="preserve"> договор на выполнение работ в рамках государственного оборонного заказа (закон «О государственном оборонном заказе» от 29.12.2012 № 275-ФЗ).  ***  В заключение еще раз подчеркнем, что допу</w:t>
      </w:r>
      <w:proofErr w:type="gramStart"/>
      <w:r w:rsidRPr="006D122B">
        <w:t>ск к стр</w:t>
      </w:r>
      <w:proofErr w:type="gramEnd"/>
      <w:r w:rsidRPr="006D122B">
        <w:t>оительной деятельности сводится к участию в СРО. При проведении работ необходимо выполнять правила, утвержденные нормативными актами в области правового регулирования строительной деятельности, а также соответствовать требованиям, принятым в СРО.</w:t>
      </w:r>
    </w:p>
    <w:p w:rsidR="00D74F3D" w:rsidRDefault="006D122B">
      <w:r w:rsidRPr="006D122B">
        <w:t xml:space="preserve"> Источники: Гражданский кодекс РФ ч. 2 от 26.01.1996 № 14-ФЗ Градостроительный кодекс РФ от 29.12.2004 № 190-ФЗ</w:t>
      </w:r>
    </w:p>
    <w:p w:rsidR="00AD3728" w:rsidRDefault="009A7158">
      <w:r w:rsidRPr="009A7158">
        <w:t xml:space="preserve">Правовое регулирование строительной деятельности: источники правового регулирования, правовое положение субъектов, система подрядных договоров, меры государственного регулирования и контроля </w:t>
      </w:r>
    </w:p>
    <w:p w:rsidR="00AD3728" w:rsidRDefault="009A7158">
      <w:r w:rsidRPr="009A7158">
        <w:t xml:space="preserve">Строительная деятельность - отдельные виды проектных и </w:t>
      </w:r>
      <w:proofErr w:type="spellStart"/>
      <w:proofErr w:type="gramStart"/>
      <w:r w:rsidRPr="009A7158">
        <w:t>строительно</w:t>
      </w:r>
      <w:proofErr w:type="spellEnd"/>
      <w:r w:rsidRPr="009A7158">
        <w:t xml:space="preserve"> - монтажных</w:t>
      </w:r>
      <w:proofErr w:type="gramEnd"/>
      <w:r w:rsidRPr="009A7158">
        <w:t xml:space="preserve"> работ, инженерных изысканий для строительства, производство строительных материалов, изделий и конструкций, оказание инжиниринговых и других работ и услуг, для осуществления которых на территории Стороны требуется получение лицензии Предметом договоров на осуществление строительной деятельности является выполнение строительных работ.</w:t>
      </w:r>
    </w:p>
    <w:p w:rsidR="00AD3728" w:rsidRDefault="009A7158">
      <w:r w:rsidRPr="009A7158">
        <w:t xml:space="preserve"> Что такое строительные работы? </w:t>
      </w:r>
      <w:proofErr w:type="gramStart"/>
      <w:r w:rsidRPr="009A7158">
        <w:t>К данному виду услуг относятся работы по подготовке строительных площадок, снос зданий, работы экскаваторные и землеройные, основные строительные работы по сооружению жилых, промышленных, торговых и общественных зданий, спортивных, инженерных сооружений и других объектов гражданского строительства, автомагистралей, туннелей, магистральных трубопроводов, линий связи, монтаж оборудования, монтаж и сборка зданий из готовых конструкций, аренда (на срок до 1 года) оборудования для строительства</w:t>
      </w:r>
      <w:proofErr w:type="gramEnd"/>
    </w:p>
    <w:p w:rsidR="00AD3728" w:rsidRDefault="009A7158">
      <w:r w:rsidRPr="009A7158">
        <w:t xml:space="preserve"> Источники правового регулирования ГК, многочисленные подзаконные акты. Кроме того, особое значение для уяснения смысла норм законодательства и толкования имеет Обзор практики разрешения споров по договору подряда. Правовое положение субъектов Подрядчик и заказчик, генподрядчик, субподрядчик Система подрядных договоров</w:t>
      </w:r>
      <w:proofErr w:type="gramStart"/>
      <w:r w:rsidRPr="009A7158">
        <w:t xml:space="preserve"> ?</w:t>
      </w:r>
      <w:proofErr w:type="gramEnd"/>
      <w:r w:rsidRPr="009A7158">
        <w:t>??</w:t>
      </w:r>
    </w:p>
    <w:p w:rsidR="00AD3728" w:rsidRDefault="009A7158">
      <w:r w:rsidRPr="009A7158">
        <w:t xml:space="preserve"> Меры государственного регулирования и контроля в сфере строительства</w:t>
      </w:r>
      <w:proofErr w:type="gramStart"/>
      <w:r w:rsidRPr="009A7158">
        <w:t xml:space="preserve"> Д</w:t>
      </w:r>
      <w:proofErr w:type="gramEnd"/>
      <w:r w:rsidRPr="009A7158">
        <w:t>о января 2007 года строительная деятельность необходима была лицен</w:t>
      </w:r>
      <w:r w:rsidR="00AD3728">
        <w:t>з</w:t>
      </w:r>
      <w:r w:rsidRPr="009A7158">
        <w:t xml:space="preserve">ия Лицензирование деятельности по инженерным изысканиям для строительства зданий и сооружений, за исключением сооружений сезонного или вспомогательного назначения, прекращается с 1 января 2007 года </w:t>
      </w:r>
    </w:p>
    <w:p w:rsidR="00AD3728" w:rsidRDefault="009A7158">
      <w:r w:rsidRPr="009A7158">
        <w:t xml:space="preserve"> </w:t>
      </w:r>
      <w:proofErr w:type="gramStart"/>
      <w:r w:rsidRPr="009A7158">
        <w:t>Договор строительного подряда: понятие, признаки, субъекты, порядок заключения, существенные условия, особенности исполнения; разновидности (подвиды).</w:t>
      </w:r>
      <w:proofErr w:type="gramEnd"/>
      <w:r w:rsidRPr="009A7158">
        <w:t xml:space="preserve"> Договор строительного подряда (ДСП) - договор на выполнение работ, один из самых распространенных видов подрядных обязательств. Общие нормы для подряда - §1 гл.37 ГК, спец. правила - §3 гл.37 ГК; действующий ГК не предполагает специального закона о ДСП (только для подряда для гос. нужд), но помимо кодекса к источникам правового регулирования отношений в области ДСП относятся: ФЗ «Об инв. </w:t>
      </w:r>
      <w:proofErr w:type="spellStart"/>
      <w:r w:rsidRPr="009A7158">
        <w:t>деят-ти</w:t>
      </w:r>
      <w:proofErr w:type="spellEnd"/>
      <w:r w:rsidRPr="009A7158">
        <w:t xml:space="preserve"> в РФ, осуществляемой в форме капитальных вложений»(1999); ФЗ «Об инв. </w:t>
      </w:r>
      <w:proofErr w:type="spellStart"/>
      <w:r w:rsidRPr="009A7158">
        <w:t>деят-ти</w:t>
      </w:r>
      <w:proofErr w:type="spellEnd"/>
      <w:r w:rsidRPr="009A7158">
        <w:t xml:space="preserve"> в РСФСР» (1991 только в части не противоречащей …) ФЗ «Об иностранных инвестициях в РФ»(1999); </w:t>
      </w:r>
      <w:proofErr w:type="spellStart"/>
      <w:r w:rsidRPr="009A7158">
        <w:t>Град</w:t>
      </w:r>
      <w:proofErr w:type="gramStart"/>
      <w:r w:rsidRPr="009A7158">
        <w:t>.к</w:t>
      </w:r>
      <w:proofErr w:type="gramEnd"/>
      <w:r w:rsidRPr="009A7158">
        <w:t>одекс</w:t>
      </w:r>
      <w:proofErr w:type="spellEnd"/>
      <w:r w:rsidRPr="009A7158">
        <w:t xml:space="preserve">; ФЗ «Об архитектурной </w:t>
      </w:r>
      <w:proofErr w:type="spellStart"/>
      <w:r w:rsidRPr="009A7158">
        <w:t>деят-ти</w:t>
      </w:r>
      <w:proofErr w:type="spellEnd"/>
      <w:r w:rsidRPr="009A7158">
        <w:t xml:space="preserve"> в РФ» (1995), положения данных и др. законов развиты в постановлениях прав-</w:t>
      </w:r>
      <w:proofErr w:type="spellStart"/>
      <w:r w:rsidRPr="009A7158">
        <w:t>ва</w:t>
      </w:r>
      <w:proofErr w:type="spellEnd"/>
      <w:r w:rsidRPr="009A7158">
        <w:t xml:space="preserve"> РФ, приказах мин-в, актах утв. Госстроем и т.п., например, в: постановлении Прав-</w:t>
      </w:r>
      <w:proofErr w:type="spellStart"/>
      <w:r w:rsidRPr="009A7158">
        <w:t>ва</w:t>
      </w:r>
      <w:proofErr w:type="spellEnd"/>
      <w:r w:rsidRPr="009A7158">
        <w:t xml:space="preserve"> «О порядке проведения гос. экспертизы и утверждения градостроительной, </w:t>
      </w:r>
      <w:proofErr w:type="spellStart"/>
      <w:r w:rsidRPr="009A7158">
        <w:t>предпроектной</w:t>
      </w:r>
      <w:proofErr w:type="spellEnd"/>
      <w:r w:rsidRPr="009A7158">
        <w:t xml:space="preserve"> и проектной документации» (2000). Важно: нормативно-технические нормы: СНиПы, инструкции (многие из них еще в СССР – продолжается процесс обновления) </w:t>
      </w:r>
    </w:p>
    <w:p w:rsidR="00AD3728" w:rsidRDefault="009A7158">
      <w:r w:rsidRPr="009A7158">
        <w:t>Понятие: по ДСП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roofErr w:type="gramStart"/>
      <w:r w:rsidRPr="009A7158">
        <w:t>.(</w:t>
      </w:r>
      <w:proofErr w:type="gramEnd"/>
      <w:r w:rsidRPr="009A7158">
        <w:t xml:space="preserve">ст.740 ГК) ДСП: консенсуальный, возмездный и взаимный; предпринимательская деятельность – основная сфера применения. Субъекты: 56*(из подготовки к ГП). Понятие и элементы договора строительного подряда. ГК, </w:t>
      </w:r>
      <w:proofErr w:type="spellStart"/>
      <w:r w:rsidRPr="009A7158">
        <w:t>фз</w:t>
      </w:r>
      <w:proofErr w:type="spellEnd"/>
      <w:r w:rsidRPr="009A7158">
        <w:t xml:space="preserve"> об инв. Деятельности осуществляемой в форме кап</w:t>
      </w:r>
      <w:proofErr w:type="gramStart"/>
      <w:r w:rsidRPr="009A7158">
        <w:t>.</w:t>
      </w:r>
      <w:proofErr w:type="gramEnd"/>
      <w:r w:rsidRPr="009A7158">
        <w:t xml:space="preserve"> </w:t>
      </w:r>
      <w:proofErr w:type="gramStart"/>
      <w:r w:rsidRPr="009A7158">
        <w:t>в</w:t>
      </w:r>
      <w:proofErr w:type="gramEnd"/>
      <w:r w:rsidRPr="009A7158">
        <w:t xml:space="preserve">ложений, градостроительный кодекс. </w:t>
      </w:r>
    </w:p>
    <w:p w:rsidR="00AD3728" w:rsidRDefault="009A7158">
      <w:proofErr w:type="spellStart"/>
      <w:r w:rsidRPr="009A7158">
        <w:t>Фз</w:t>
      </w:r>
      <w:proofErr w:type="spellEnd"/>
      <w:r w:rsidRPr="009A7158">
        <w:t xml:space="preserve"> об арх. деятельности, акты утв. Правительством и Госстроем, нормативно-тех. нормы, срок, цена, взаимодействие – создание необходимых условий, заказчик </w:t>
      </w:r>
      <w:proofErr w:type="spellStart"/>
      <w:r w:rsidRPr="009A7158">
        <w:t>к.п</w:t>
      </w:r>
      <w:proofErr w:type="spellEnd"/>
      <w:r w:rsidRPr="009A7158">
        <w:t xml:space="preserve">. не </w:t>
      </w:r>
      <w:proofErr w:type="gramStart"/>
      <w:r w:rsidRPr="009A7158">
        <w:t>инвестор</w:t>
      </w:r>
      <w:proofErr w:type="gramEnd"/>
      <w:r w:rsidRPr="009A7158">
        <w:t xml:space="preserve"> а специализированные организации, подрядчик – строительные и строй-монтажные организации, развита система генерального подрядчика. Предмет…, цена – смета, проектно-сметная документация, оплата по соглашению, закону или после сдачи, часто авансирование, сроки – календарные планы и графики, форма – письменная, административно-п. предпосылки, ТЭО, гос. экспертиз</w:t>
      </w:r>
      <w:proofErr w:type="gramStart"/>
      <w:r w:rsidRPr="009A7158">
        <w:t>а(</w:t>
      </w:r>
      <w:proofErr w:type="gramEnd"/>
      <w:r w:rsidRPr="009A7158">
        <w:t xml:space="preserve">экспертный совет, ГУ гос. </w:t>
      </w:r>
      <w:proofErr w:type="spellStart"/>
      <w:r w:rsidRPr="009A7158">
        <w:t>вневед</w:t>
      </w:r>
      <w:proofErr w:type="spellEnd"/>
      <w:r w:rsidRPr="009A7158">
        <w:t xml:space="preserve">. экспертизы, органы гос. Управления, экспертиза не дольше 3 месяцев, утверждение </w:t>
      </w:r>
      <w:proofErr w:type="gramStart"/>
      <w:r w:rsidRPr="009A7158">
        <w:t>гос. органами</w:t>
      </w:r>
      <w:proofErr w:type="gramEnd"/>
      <w:r w:rsidRPr="009A7158">
        <w:t xml:space="preserve"> если </w:t>
      </w:r>
      <w:proofErr w:type="spellStart"/>
      <w:r w:rsidRPr="009A7158">
        <w:t>частно</w:t>
      </w:r>
      <w:proofErr w:type="spellEnd"/>
      <w:r w:rsidRPr="009A7158">
        <w:t>, то инвесторами, часто подрядные торги – тендеры. 57*.(из подготовки к ГП)</w:t>
      </w:r>
    </w:p>
    <w:p w:rsidR="009A7158" w:rsidRDefault="009A7158">
      <w:r w:rsidRPr="009A7158">
        <w:t>Права и обязанности сторон по договору строительного подряда. Заказчик подготовка, тесное сотрудничество, контроль и надзо</w:t>
      </w:r>
      <w:proofErr w:type="gramStart"/>
      <w:r w:rsidRPr="009A7158">
        <w:t>р(</w:t>
      </w:r>
      <w:proofErr w:type="spellStart"/>
      <w:proofErr w:type="gramEnd"/>
      <w:r w:rsidRPr="009A7158">
        <w:t>м.б</w:t>
      </w:r>
      <w:proofErr w:type="spellEnd"/>
      <w:r w:rsidRPr="009A7158">
        <w:t xml:space="preserve">. инженер </w:t>
      </w:r>
      <w:proofErr w:type="spellStart"/>
      <w:r w:rsidRPr="009A7158">
        <w:t>и.о</w:t>
      </w:r>
      <w:proofErr w:type="spellEnd"/>
      <w:r w:rsidRPr="009A7158">
        <w:t xml:space="preserve">.) особенности сдачи-приемки, для гос. в 2 этапа, испытание результата, сдача этапами – переход РСГ, спец. акты, если сторона не согласна, то пометка, изменение проектно-сметной документации – 10 % ( если мелкие отступления можно если они не повлияли…), если необходимо но нет согласия заказчика 10 дней – приостановление, надзор о недостатках обязательно сообщать, иначе не сможет ссылаться, не вмешивается в деятельность, только если не нарушения ГОСТов </w:t>
      </w:r>
      <w:proofErr w:type="spellStart"/>
      <w:r w:rsidRPr="009A7158">
        <w:t>СНИПов</w:t>
      </w:r>
      <w:proofErr w:type="spellEnd"/>
      <w:r w:rsidRPr="009A7158">
        <w:t>, + если архитектор, консервирование, страхование. Ответственность ГП и АП. Срок обнаружения недостатков – 5 лет. - ГК прямо называет возможные предметы договора строительного подряда: - строительство или реконструкция объекта недвижимости - выполнение монтажных, пусконаладочных и иных работ, неразрывно связанных со строящимся объектом - работы по капитальному ремонту объектов недвижимости. Этот перечень носит примерный характер. 2) Особенности субъектного состава. Подрядчик-</w:t>
      </w:r>
      <w:proofErr w:type="spellStart"/>
      <w:r w:rsidRPr="009A7158">
        <w:t>общ</w:t>
      </w:r>
      <w:proofErr w:type="gramStart"/>
      <w:r w:rsidRPr="009A7158">
        <w:t>.п</w:t>
      </w:r>
      <w:proofErr w:type="gramEnd"/>
      <w:r w:rsidRPr="009A7158">
        <w:t>р</w:t>
      </w:r>
      <w:proofErr w:type="spellEnd"/>
      <w:r w:rsidRPr="009A7158">
        <w:t>-</w:t>
      </w:r>
      <w:proofErr w:type="spellStart"/>
      <w:r w:rsidRPr="009A7158">
        <w:t>ло</w:t>
      </w:r>
      <w:proofErr w:type="spellEnd"/>
      <w:r w:rsidRPr="009A7158">
        <w:t>-предприниматель. В подавляющих случаях требуется наличие лицензии. Заказчи</w:t>
      </w:r>
      <w:proofErr w:type="gramStart"/>
      <w:r w:rsidRPr="009A7158">
        <w:t>к-</w:t>
      </w:r>
      <w:proofErr w:type="gramEnd"/>
      <w:r w:rsidRPr="009A7158">
        <w:t xml:space="preserve"> любые лица. - Перечень существенных условий договора. Сущ. условиями являются предмет, цена и срок. Но отношение к данному вопросу судебной практики является привольным. - Организационная предпосылка выполнения работ по </w:t>
      </w:r>
      <w:proofErr w:type="gramStart"/>
      <w:r w:rsidRPr="009A7158">
        <w:t>строительству-утверждение</w:t>
      </w:r>
      <w:proofErr w:type="gramEnd"/>
      <w:r w:rsidRPr="009A7158">
        <w:t xml:space="preserve"> и составление проекта сметной документации. Проект сметной документации - включает в себя тех. документацию, определяющую объём, содержание работ и другие требования заказчика, + смету, с помощью которой опр. не только цена, но и уточняется предмет договора</w:t>
      </w:r>
      <w:proofErr w:type="gramStart"/>
      <w:r w:rsidRPr="009A7158">
        <w:t>.</w:t>
      </w:r>
      <w:proofErr w:type="gramEnd"/>
      <w:r w:rsidRPr="009A7158">
        <w:t xml:space="preserve"> </w:t>
      </w:r>
      <w:proofErr w:type="gramStart"/>
      <w:r w:rsidRPr="009A7158">
        <w:t>у</w:t>
      </w:r>
      <w:proofErr w:type="gramEnd"/>
      <w:r w:rsidRPr="009A7158">
        <w:t>словия об обязанности передать проектно-сметную документацию и сроках такой передачи так же являются существенным условием договора строительного подряда. Т.е. в договоре должно быть определено, то и в какой срок предоставляет эту рекомендацию. - Ещё один специфический момент состоит в специальных правилах, регламентирующих возможность изменения проектно сметной документации. 1-ое правило ГК: при необходимости проведения дополнительных работ, не учтённых в технической документации, подрядчик обязан сообщить об этом заказчику, который не позднее 10 дней должен дать ответ о своём согласии или несогласии. Если ответ не будет получен, то подрядчик обязан приостановить выполнение работ с отнесением убытков, вызванных простоем на заказчика. В противном случае он принимает на себя риск продолжения работ и не вправе требовать оплаты выполненных дополнительных работ. Акт приёмки дополнительных работ доказывает только сам акт выполнения работ, но не наличие согласия заказчика на выполнение эти работ. Если заказчик соглашается на выполнение дополнительных работ, подрядчик не вправе отказать от их выполнения, за исключением случаев, когда эти работы не могут быть выполнены по не зависящим от подрядчика причинам.2-ое правило ГК</w:t>
      </w:r>
      <w:proofErr w:type="gramStart"/>
      <w:r w:rsidRPr="009A7158">
        <w:t xml:space="preserve"> :</w:t>
      </w:r>
      <w:proofErr w:type="gramEnd"/>
      <w:r w:rsidRPr="009A7158">
        <w:t xml:space="preserve"> заказчик вправе в одностороннем порядке вносить изменения в техническую документацию при условии, что дополнительные работы не превышают 10% от стоимости строительства и не меняют характера работы. Любые иные изменения могут вноситься в техническую документацию только с согласия подрядчика. 3-е </w:t>
      </w:r>
      <w:proofErr w:type="spellStart"/>
      <w:r w:rsidRPr="009A7158">
        <w:t>пр-ло</w:t>
      </w:r>
      <w:proofErr w:type="spellEnd"/>
      <w:r w:rsidRPr="009A7158">
        <w:t xml:space="preserve"> </w:t>
      </w:r>
      <w:proofErr w:type="spellStart"/>
      <w:r w:rsidRPr="009A7158">
        <w:t>ГК</w:t>
      </w:r>
      <w:proofErr w:type="gramStart"/>
      <w:r w:rsidRPr="009A7158">
        <w:t>:з</w:t>
      </w:r>
      <w:proofErr w:type="gramEnd"/>
      <w:r w:rsidRPr="009A7158">
        <w:t>аказчик</w:t>
      </w:r>
      <w:proofErr w:type="spellEnd"/>
      <w:r w:rsidRPr="009A7158">
        <w:t xml:space="preserve"> вправе требовать изменения сметы, если по независящим от него причинам стоимость работ превысила смету не менее чем на 10%. Если порог не превышен, то подрядчик лишается основания для изменения сметы. Этот риск несёт подрядчик. - Специфика содержания договора строительного подряда: характерны тесное взаимодействие и сотрудничество сторон. </w:t>
      </w:r>
      <w:proofErr w:type="spellStart"/>
      <w:r w:rsidRPr="009A7158">
        <w:t>Указ</w:t>
      </w:r>
      <w:proofErr w:type="gramStart"/>
      <w:r w:rsidRPr="009A7158">
        <w:t>.в</w:t>
      </w:r>
      <w:proofErr w:type="spellEnd"/>
      <w:proofErr w:type="gramEnd"/>
      <w:r w:rsidRPr="009A7158">
        <w:t xml:space="preserve"> ГК -под дополнительными обязанностями закон понимает предоставление подрядчику земельного участка, обеспечение транспортировки грузов в адрес подрядчика, временное подведение электросетей и т.п. Однако эти положения носят факультативный </w:t>
      </w:r>
      <w:proofErr w:type="spellStart"/>
      <w:r w:rsidRPr="009A7158">
        <w:t>характер</w:t>
      </w:r>
      <w:proofErr w:type="gramStart"/>
      <w:r w:rsidRPr="009A7158">
        <w:t>.П</w:t>
      </w:r>
      <w:proofErr w:type="gramEnd"/>
      <w:r w:rsidRPr="009A7158">
        <w:t>оследствием</w:t>
      </w:r>
      <w:proofErr w:type="spellEnd"/>
      <w:r w:rsidRPr="009A7158">
        <w:t xml:space="preserve"> нарушения обязанности по сотрудничеству является то, что подрядчик вправе приостановить выполнение работ +специальное последствие: сторона, не осуществляющая сотрудничество, лишается права на возмещение убытков, которые могут возникнуть у неё в том случае, если препятствие для выполнения работ не будет устранено. - Заказчик получает право контроля или надзора за выполнением работ. </w:t>
      </w:r>
      <w:proofErr w:type="gramStart"/>
      <w:r w:rsidRPr="009A7158">
        <w:t>–</w:t>
      </w:r>
      <w:proofErr w:type="spellStart"/>
      <w:r w:rsidRPr="009A7158">
        <w:t>К</w:t>
      </w:r>
      <w:proofErr w:type="gramEnd"/>
      <w:r w:rsidRPr="009A7158">
        <w:t>огтроль</w:t>
      </w:r>
      <w:proofErr w:type="spellEnd"/>
      <w:r w:rsidRPr="009A7158">
        <w:t>-самостоятельно либо с помощью специально привлечённого лица - «инженера» или организации. Это одновременно является и обязанностью для заказчик</w:t>
      </w:r>
      <w:proofErr w:type="gramStart"/>
      <w:r w:rsidRPr="009A7158">
        <w:t>а(</w:t>
      </w:r>
      <w:proofErr w:type="gramEnd"/>
      <w:r w:rsidRPr="009A7158">
        <w:t xml:space="preserve"> это касается только явных недостатков). сфера строительства - это сфера сочетания, как частных, так и публичных интересов. возведение объекта недвижимости определённо затрагивает публичную сферу. Следовательно, у подрядчика появляются </w:t>
      </w:r>
      <w:proofErr w:type="spellStart"/>
      <w:r w:rsidRPr="009A7158">
        <w:t>квази</w:t>
      </w:r>
      <w:proofErr w:type="spellEnd"/>
      <w:r w:rsidRPr="009A7158">
        <w:t xml:space="preserve"> публично-правовые обязанности. - Особенности сдачи и приёмки работ по данному договору. если заказчи</w:t>
      </w:r>
      <w:proofErr w:type="gramStart"/>
      <w:r w:rsidRPr="009A7158">
        <w:t>к-</w:t>
      </w:r>
      <w:proofErr w:type="gramEnd"/>
      <w:r w:rsidRPr="009A7158">
        <w:t xml:space="preserve"> государственная организация, либо строительство ведётся за счёт бюджетных средств, приёмка результата работ осуществляется в два этапа. На первом </w:t>
      </w:r>
      <w:proofErr w:type="gramStart"/>
      <w:r w:rsidRPr="009A7158">
        <w:t>-о</w:t>
      </w:r>
      <w:proofErr w:type="gramEnd"/>
      <w:r w:rsidRPr="009A7158">
        <w:t xml:space="preserve">существляется приёмка рабочей комиссией, куда входят представители подрядчика и заказчика, а так же представители проектной организации и специально уполномоченных государственных органов. На 2 - осуществляется приёмка государственной приёмочной комиссией. В том случае, если строительство ведётся за счёт частных источников финансирования, осуществление сдачи или приёмки может проходить в один этап. При этом следует иметь в виду, что многочисленные ведомственные акты указывают на необходимость участия в приёмке работ представителей государственных органов и органов местного </w:t>
      </w:r>
      <w:proofErr w:type="spellStart"/>
      <w:r w:rsidRPr="009A7158">
        <w:t>самоуправления</w:t>
      </w:r>
      <w:proofErr w:type="gramStart"/>
      <w:r w:rsidRPr="009A7158">
        <w:t>.В</w:t>
      </w:r>
      <w:proofErr w:type="spellEnd"/>
      <w:proofErr w:type="gramEnd"/>
      <w:r w:rsidRPr="009A7158">
        <w:t xml:space="preserve"> том случае, если привлечение в комиссию представителей государственных органов является обязательным, то в случае их отсутствия, приёмка не считается состоявшейся- не возникает никаких последствий приёмки: обязанности по оплате, перехода риска случайной гибели и т.п. В отдельных случаях стороны могут установить, что приёмке результатов работ могут предшествовать испытания. Следовательно, обязанность по приёмке возникает только при положительном результате испытаний. - Одной из особенностей сдачи работ по строительному подряду является то, что заказчик, получив уведомление о готовности результата работ, должен немедленно приступить к приёмке</w:t>
      </w:r>
      <w:proofErr w:type="gramStart"/>
      <w:r w:rsidRPr="009A7158">
        <w:t>.</w:t>
      </w:r>
      <w:proofErr w:type="gramEnd"/>
      <w:r w:rsidRPr="009A7158">
        <w:t xml:space="preserve"> «</w:t>
      </w:r>
      <w:proofErr w:type="gramStart"/>
      <w:r w:rsidRPr="009A7158">
        <w:t>н</w:t>
      </w:r>
      <w:proofErr w:type="gramEnd"/>
      <w:r w:rsidRPr="009A7158">
        <w:t>емедленно» - разумный срок, необходимый и достаточный, т.е. при первой возможности. Приёмка работ оформляется актом, который подписывается сторонами. При этом</w:t>
      </w:r>
      <w:proofErr w:type="gramStart"/>
      <w:r w:rsidRPr="009A7158">
        <w:t>,</w:t>
      </w:r>
      <w:proofErr w:type="gramEnd"/>
      <w:r w:rsidRPr="009A7158">
        <w:t xml:space="preserve"> никаких формальных требований к данному акту законодатель не выдвигает. Главное, чтобы из этого акта следовало, кто, когда, у кого и какие работы принял. Акт подписывается обеими сторонами. Однако в договоре строительного подряда законодатель делает ряд отступлений от этого правила. Так, в некоторых обстоятельствах, юридическое значение будет иметь и односторонний акт, составленный подрядчиком. Такой акт будет иметь юридическую силу до тех пор, пока он не был признан недействительным решением суда, при условии, что мотивы отказа заказчика от подписания акта являются обоснованными. Эта возможность предусмотрена для того, чтобы пресечь неблагоприятные последствия вследствие уклонения заказчика от подписания акта. Во всяком случае, обязательным условием является уведомление заказчика. Если заказчик был уведомлён, но отказ заказчика является обоснованным, то такой акт подрядчика будет признан не создающим никаких правовых последствий. Если же заказчик отказался незаконно, то такой породит все соответствующие последствия. - Обычно приёмка производится по результатам работы в целом. Однако</w:t>
      </w:r>
      <w:proofErr w:type="gramStart"/>
      <w:r w:rsidRPr="009A7158">
        <w:t>,</w:t>
      </w:r>
      <w:proofErr w:type="gramEnd"/>
      <w:r w:rsidRPr="009A7158">
        <w:t xml:space="preserve"> договором может быть предусмотрено выполнение отдельных этапов работ и, следовательно, приёмка отдельных этапов. Приёмка каждого из этапов будет осуществляться по тем же правилам, что и приёмка целого. Однако нужно различать с одной стороны принятие отдельного этапа работ и подписание промежуточного акта. Принятие отдельного этапа и, соответственно, порождение последствий может происходить только в том случае, когда принятие работы поэтапно было прямо установлено договором. А подписание промежуточного акта лишь служит констатацией выполнения ряда работ и может служить только основанием для расчётов между сторонами. Но подписание промежуточного акта не получает того юридического значения и, следовательно, не переносит риска случайной гибели. Ведь риск случайной гибели до сдачи работ лежит на подрядчике. - Особенности ответственности.1 из оснований ответственности является нарушение или отступление от требований, предусмотренных технической документацией и </w:t>
      </w:r>
      <w:proofErr w:type="spellStart"/>
      <w:r w:rsidRPr="009A7158">
        <w:t>СНИПами</w:t>
      </w:r>
      <w:proofErr w:type="spellEnd"/>
      <w:r w:rsidRPr="009A7158">
        <w:t xml:space="preserve">. 2. основанием ответственности является </w:t>
      </w:r>
      <w:proofErr w:type="spellStart"/>
      <w:r w:rsidRPr="009A7158">
        <w:t>недостижение</w:t>
      </w:r>
      <w:proofErr w:type="spellEnd"/>
      <w:r w:rsidRPr="009A7158">
        <w:t xml:space="preserve"> указанных в технической документации показателей объектов строительства, в </w:t>
      </w:r>
      <w:proofErr w:type="spellStart"/>
      <w:r w:rsidRPr="009A7158">
        <w:t>т.ч</w:t>
      </w:r>
      <w:proofErr w:type="spellEnd"/>
      <w:r w:rsidRPr="009A7158">
        <w:t>. производственной мощности. Одновременно закон закрепляет некую индульгенцию для подрядчика, говоря, что подрядчик не несёт ответственности за мелкие отступления от технической документации, если это не повлияло на качество выполненного результата работ</w:t>
      </w:r>
      <w:proofErr w:type="gramStart"/>
      <w:r w:rsidRPr="009A7158">
        <w:t>.</w:t>
      </w:r>
      <w:proofErr w:type="gramEnd"/>
      <w:r w:rsidRPr="009A7158">
        <w:t xml:space="preserve"> - </w:t>
      </w:r>
      <w:proofErr w:type="gramStart"/>
      <w:r w:rsidRPr="009A7158">
        <w:t>н</w:t>
      </w:r>
      <w:proofErr w:type="gramEnd"/>
      <w:r w:rsidRPr="009A7158">
        <w:t>аряду с гражданско-правовой ответственностью возможно применение к подрядчику в том числе и административно-правовой ответственности за определённые нарушения, которые указаны в КоАПе</w:t>
      </w:r>
    </w:p>
    <w:p w:rsidR="00AD3728" w:rsidRDefault="00AD3728"/>
    <w:p w:rsidR="00AD3728" w:rsidRDefault="00AD3728">
      <w:r w:rsidRPr="00AD3728">
        <w:t>Правовое регулирование строительства</w:t>
      </w:r>
    </w:p>
    <w:p w:rsidR="00AD3728" w:rsidRDefault="00AD3728">
      <w:bookmarkStart w:id="0" w:name="_GoBack"/>
      <w:bookmarkEnd w:id="0"/>
      <w:r w:rsidRPr="00AD3728">
        <w:t xml:space="preserve"> Большинство правовых норм имеют предписывающий характер, т.е. указывают правильные действия. Однако наряду с предписывающими нормами существуют санкции, устанавливающие юридическую ответственность физических и юридических лиц. Круг таких норм законодательно ограничен: к ним могут быть отнесены (кроме штрафных санкций) только УК РФ и КоАП РФ. Штрафные санкции могут быть установлены также иными законами, в том числе правовыми актами субъектов федерации. Однако </w:t>
      </w:r>
      <w:proofErr w:type="spellStart"/>
      <w:r w:rsidRPr="00AD3728">
        <w:t>нс</w:t>
      </w:r>
      <w:proofErr w:type="spellEnd"/>
      <w:r w:rsidRPr="00AD3728">
        <w:t xml:space="preserve"> следует забывать, что, </w:t>
      </w:r>
      <w:proofErr w:type="gramStart"/>
      <w:r w:rsidRPr="00AD3728">
        <w:t>помимо</w:t>
      </w:r>
      <w:proofErr w:type="gramEnd"/>
      <w:r w:rsidRPr="00AD3728">
        <w:t xml:space="preserve"> юридической, существует также гражданская (устанавливаемая договорами) и дисциплинарная (устанавливаемая внутренним распорядком) ответственность. </w:t>
      </w:r>
      <w:proofErr w:type="gramStart"/>
      <w:r w:rsidRPr="00AD3728">
        <w:t>В системе правовых норм выделяют отрасли права: материальные (гражданское, уголовное, государственное и др.) и процессуальные (гражданское процессуальное, уголовно-процессуальное, арбитражное).</w:t>
      </w:r>
      <w:proofErr w:type="gramEnd"/>
      <w:r w:rsidRPr="00AD3728">
        <w:t xml:space="preserve"> Отметим, что во многих зарубежных странах отрасли права имеют разделение на частное и публичное (общественное) право, восходящее к римскому праву. Так, частное право является отраслью права, отражающей правовые особенности физических лиц, включая индивидуальных предпринимателей. К нему относятся элементы гражданского, семейного, трудового, налогового, земельного права и др., а также международного права. Публичное право регулирует отношения, имеющие общественный интерес. Отраслями публичного права являются конституционное, административное, финансовое, уголовное право, а также элементы международного публичного права. Для руководителей и специалистов в области строительства наиболее важно определение предпринимательского (хозяйственного) права. Понятие «предпринимательское право», равно как и «хозяйственное право», в отечественных юридических нормах отсутствует. Тем не </w:t>
      </w:r>
      <w:proofErr w:type="gramStart"/>
      <w:r w:rsidRPr="00AD3728">
        <w:t>менее</w:t>
      </w:r>
      <w:proofErr w:type="gramEnd"/>
      <w:r w:rsidRPr="00AD3728">
        <w:t xml:space="preserve"> такие термины широко распространены. Предпринимательское право понимается как собирательная отрасль права, регулирующая деятельность предпринимателей. В структуру предпринимательского права входят в первую очередь гражданское, трудовое и налоговое законодательство, правовые нормы внутрихозяйственных отношений, законодательство об отдельных видах предпринимательской деятельности, а также вопросы государственного управления производственной деятельностью. Хозяйственное право обычно означает отрасль права, нормы которой регулируют отношения, возникающие в процессе производственно-хозяйственной деятельности и государственного управления ею. При этом рассматривается деятельность не только предпринимателей, но и государственных (муниципальных) органов. Таким образом, некоторые учены</w:t>
      </w:r>
      <w:proofErr w:type="gramStart"/>
      <w:r w:rsidRPr="00AD3728">
        <w:t>е-</w:t>
      </w:r>
      <w:proofErr w:type="gramEnd"/>
      <w:r w:rsidRPr="00AD3728">
        <w:t xml:space="preserve"> юристы считают, что эти два рассматриваемых термина не тождественны, хотя и довольно близки. Однако есть и другая точка зрения, в которой эти термины идентичны. Так, существуют вузовские учебные дисциплины и учебники под названием «Предпринимательское (хозяйственное) право». Так или иначе, предпринимательское и хозяйственное право создают то правовое поле, в котором оперируют хозяйствующие субъекты, относящиеся как к частному предпринимательству, так и к государственным и муниципальным учреждениям и организациям. Как отдельная отрасль, применяется понятие «Инвестиционное право», которое включает нормы, регулирующие инвестиционную деятельность. При этом</w:t>
      </w:r>
      <w:proofErr w:type="gramStart"/>
      <w:r w:rsidRPr="00AD3728">
        <w:t>,</w:t>
      </w:r>
      <w:proofErr w:type="gramEnd"/>
      <w:r w:rsidRPr="00AD3728">
        <w:t xml:space="preserve"> в частности, рассматривается статус инвестора, застройщика, пользователя инвестиционного объекта, определяются нормы государственного регулирования инвестиционных отношений. Дискуссионный вопрос Значительно реже используется понятие «Строительное право» как отрасль права, регулирующая отношения, возникающие в процессе строительной деятельности. Строительное право объединяет разрозненные нормы градостроительного, гражданского, налогового, земельного, экологического, жилищного нрава, а также нормы административной и уголовной ответственности. Ядром строительного права мог бы стать Строительный кодекс, но такого в нашей стране не существует; имеется только Градостроительный кодекс РФ. Предлагаем читателю самостоятельно продумать, какие нормы должны бы быть отражены в Строительном кодексе. Таким образом, инвестиционное и строительное право являются </w:t>
      </w:r>
      <w:proofErr w:type="spellStart"/>
      <w:r w:rsidRPr="00AD3728">
        <w:t>подотраслями</w:t>
      </w:r>
      <w:proofErr w:type="spellEnd"/>
      <w:r w:rsidRPr="00AD3728">
        <w:t xml:space="preserve"> хозяйственного и предпринимательского права (рис. 2.1). Рис. 2.1. Области действия инвестиционного и строительного права</w:t>
      </w:r>
      <w:proofErr w:type="gramStart"/>
      <w:r w:rsidRPr="00AD3728">
        <w:t xml:space="preserve"> З</w:t>
      </w:r>
      <w:proofErr w:type="gramEnd"/>
      <w:r w:rsidRPr="00AD3728">
        <w:t>а рубежом строительное право делится обычно на частное и публичное право. Так, в Германии в области публичного права на федеральном уровне приняты основные законы: Строительный кодекс (</w:t>
      </w:r>
      <w:proofErr w:type="spellStart"/>
      <w:r w:rsidRPr="00AD3728">
        <w:t>Baugesetzbuch</w:t>
      </w:r>
      <w:proofErr w:type="spellEnd"/>
      <w:r w:rsidRPr="00AD3728">
        <w:t>, I960), Порядок застройки земельных участков (</w:t>
      </w:r>
      <w:proofErr w:type="spellStart"/>
      <w:r w:rsidRPr="00AD3728">
        <w:t>Baunutzungsverordnung</w:t>
      </w:r>
      <w:proofErr w:type="spellEnd"/>
      <w:r w:rsidRPr="00AD3728">
        <w:t>, 1962), Порядок оценки стоимости недвижимости (</w:t>
      </w:r>
      <w:proofErr w:type="spellStart"/>
      <w:r w:rsidRPr="00AD3728">
        <w:t>Immobilienwertermittlungsverordnung</w:t>
      </w:r>
      <w:proofErr w:type="spellEnd"/>
      <w:r w:rsidRPr="00AD3728">
        <w:t xml:space="preserve">, 1990), Порядок разработки </w:t>
      </w:r>
      <w:proofErr w:type="spellStart"/>
      <w:r w:rsidRPr="00AD3728">
        <w:t>стройге</w:t>
      </w:r>
      <w:proofErr w:type="gramStart"/>
      <w:r w:rsidRPr="00AD3728">
        <w:t>н</w:t>
      </w:r>
      <w:proofErr w:type="spellEnd"/>
      <w:r w:rsidRPr="00AD3728">
        <w:t>-</w:t>
      </w:r>
      <w:proofErr w:type="gramEnd"/>
      <w:r w:rsidRPr="00AD3728">
        <w:t xml:space="preserve"> планов и изображения на них (</w:t>
      </w:r>
      <w:proofErr w:type="spellStart"/>
      <w:r w:rsidRPr="00AD3728">
        <w:t>Planzeichenverordnung</w:t>
      </w:r>
      <w:proofErr w:type="spellEnd"/>
      <w:r w:rsidRPr="00AD3728">
        <w:t>, 1990), Порядок оплаты услуг архитекторов и инженеров (</w:t>
      </w:r>
      <w:proofErr w:type="spellStart"/>
      <w:r w:rsidRPr="00AD3728">
        <w:t>Honorarordnung</w:t>
      </w:r>
      <w:proofErr w:type="spellEnd"/>
      <w:r w:rsidRPr="00AD3728">
        <w:t xml:space="preserve"> </w:t>
      </w:r>
      <w:proofErr w:type="spellStart"/>
      <w:r w:rsidRPr="00AD3728">
        <w:t>fiir</w:t>
      </w:r>
      <w:proofErr w:type="spellEnd"/>
      <w:r w:rsidRPr="00AD3728">
        <w:t xml:space="preserve"> </w:t>
      </w:r>
      <w:proofErr w:type="spellStart"/>
      <w:r w:rsidRPr="00AD3728">
        <w:t>Architekten</w:t>
      </w:r>
      <w:proofErr w:type="spellEnd"/>
      <w:r w:rsidRPr="00AD3728">
        <w:t xml:space="preserve"> </w:t>
      </w:r>
      <w:proofErr w:type="spellStart"/>
      <w:r w:rsidRPr="00AD3728">
        <w:t>und</w:t>
      </w:r>
      <w:proofErr w:type="spellEnd"/>
      <w:r w:rsidRPr="00AD3728">
        <w:t xml:space="preserve"> </w:t>
      </w:r>
      <w:proofErr w:type="spellStart"/>
      <w:r w:rsidRPr="00AD3728">
        <w:t>Ingenieure</w:t>
      </w:r>
      <w:proofErr w:type="spellEnd"/>
      <w:r w:rsidRPr="00AD3728">
        <w:t xml:space="preserve">, 1971 — 2009). Однако в каждой земле и во многих общинах ФРГ выпущены свои законодательные акты о порядке строительства. Частное строительное право не нашло в Германии такого широкого отражения и разбросано по отдельным правовым актам. Европейский союз (ЕС) принимает законодательные акты, касающиеся строительства и обязательные для всех или большинства стран сообщества. Например, директива ЕС 2001/42/EU вводит экологическую экспертизу для частных и правительственных строительных проектов и программ, директива 2010/31/EU определяет требования к энергетическим характеристикам зданий (http://eur-lex.europa.eu/) и т.д. Директива 89/106/EU определила принятие европейских стандартов по проектированию зданий и сооружений </w:t>
      </w:r>
      <w:proofErr w:type="spellStart"/>
      <w:r w:rsidRPr="00AD3728">
        <w:t>Eurocodes</w:t>
      </w:r>
      <w:proofErr w:type="spellEnd"/>
      <w:r w:rsidRPr="00AD3728">
        <w:t xml:space="preserve"> (</w:t>
      </w:r>
      <w:proofErr w:type="spellStart"/>
      <w:r w:rsidRPr="00AD3728">
        <w:t>еврокоды</w:t>
      </w:r>
      <w:proofErr w:type="spellEnd"/>
      <w:r w:rsidRPr="00AD3728">
        <w:t xml:space="preserve">, более правильно — </w:t>
      </w:r>
      <w:proofErr w:type="spellStart"/>
      <w:r w:rsidRPr="00AD3728">
        <w:t>еврокодексы</w:t>
      </w:r>
      <w:proofErr w:type="spellEnd"/>
      <w:r w:rsidRPr="00AD3728">
        <w:t xml:space="preserve">). </w:t>
      </w:r>
      <w:proofErr w:type="spellStart"/>
      <w:r w:rsidRPr="00AD3728">
        <w:t>Еврокодексы</w:t>
      </w:r>
      <w:proofErr w:type="spellEnd"/>
      <w:r w:rsidRPr="00AD3728">
        <w:t xml:space="preserve"> включают 10 частей, от EN1990 до EN1999, каждая из которых посвящена расчетам каких-либо видов конструкций или особым видам проектирования. Новые нормы, разрабатываемые в России, учитывают основные положения </w:t>
      </w:r>
      <w:proofErr w:type="spellStart"/>
      <w:r w:rsidRPr="00AD3728">
        <w:t>еврокодексов</w:t>
      </w:r>
      <w:proofErr w:type="spellEnd"/>
      <w:r w:rsidRPr="00AD3728">
        <w:t>. Намечается постепенный переход па международные строительные нормы. В США на государственном уровне принимаются законодательные акты, регулирующие в основном вопросы безопасности и охраны труда. Например, Агентство по охране труда в Министерстве труда США (www.osha.gov) разработало стандарт № 1926 «Безопасность и охрана труда в строительстве» (</w:t>
      </w:r>
      <w:proofErr w:type="spellStart"/>
      <w:r w:rsidRPr="00AD3728">
        <w:t>Safety</w:t>
      </w:r>
      <w:proofErr w:type="spellEnd"/>
      <w:r w:rsidRPr="00AD3728">
        <w:t xml:space="preserve"> </w:t>
      </w:r>
      <w:proofErr w:type="spellStart"/>
      <w:r w:rsidRPr="00AD3728">
        <w:t>and</w:t>
      </w:r>
      <w:proofErr w:type="spellEnd"/>
      <w:r w:rsidRPr="00AD3728">
        <w:t xml:space="preserve"> </w:t>
      </w:r>
      <w:proofErr w:type="spellStart"/>
      <w:r w:rsidRPr="00AD3728">
        <w:t>Health</w:t>
      </w:r>
      <w:proofErr w:type="spellEnd"/>
      <w:r w:rsidRPr="00AD3728">
        <w:t xml:space="preserve"> </w:t>
      </w:r>
      <w:proofErr w:type="spellStart"/>
      <w:r w:rsidRPr="00AD3728">
        <w:t>Regulations</w:t>
      </w:r>
      <w:proofErr w:type="spellEnd"/>
      <w:r w:rsidRPr="00AD3728">
        <w:t xml:space="preserve"> </w:t>
      </w:r>
      <w:proofErr w:type="spellStart"/>
      <w:r w:rsidRPr="00AD3728">
        <w:t>for</w:t>
      </w:r>
      <w:proofErr w:type="spellEnd"/>
      <w:r w:rsidRPr="00AD3728">
        <w:t xml:space="preserve"> </w:t>
      </w:r>
      <w:proofErr w:type="spellStart"/>
      <w:r w:rsidRPr="00AD3728">
        <w:t>Construction</w:t>
      </w:r>
      <w:proofErr w:type="spellEnd"/>
      <w:r w:rsidRPr="00AD3728">
        <w:t>) и контролирует его применение. Министерство жилищного строительства и городского развития США (</w:t>
      </w:r>
      <w:proofErr w:type="spellStart"/>
      <w:r w:rsidRPr="00AD3728">
        <w:t>Department</w:t>
      </w:r>
      <w:proofErr w:type="spellEnd"/>
      <w:r w:rsidRPr="00AD3728">
        <w:t xml:space="preserve"> </w:t>
      </w:r>
      <w:proofErr w:type="spellStart"/>
      <w:r w:rsidRPr="00AD3728">
        <w:t>of</w:t>
      </w:r>
      <w:proofErr w:type="spellEnd"/>
      <w:r w:rsidRPr="00AD3728">
        <w:t xml:space="preserve"> </w:t>
      </w:r>
      <w:proofErr w:type="spellStart"/>
      <w:r w:rsidRPr="00AD3728">
        <w:t>Housing</w:t>
      </w:r>
      <w:proofErr w:type="spellEnd"/>
      <w:r w:rsidRPr="00AD3728">
        <w:t xml:space="preserve"> </w:t>
      </w:r>
      <w:proofErr w:type="spellStart"/>
      <w:r w:rsidRPr="00AD3728">
        <w:t>and</w:t>
      </w:r>
      <w:proofErr w:type="spellEnd"/>
      <w:r w:rsidRPr="00AD3728">
        <w:t xml:space="preserve"> </w:t>
      </w:r>
      <w:proofErr w:type="spellStart"/>
      <w:r w:rsidRPr="00AD3728">
        <w:t>Urban</w:t>
      </w:r>
      <w:proofErr w:type="spellEnd"/>
      <w:r w:rsidRPr="00AD3728">
        <w:t xml:space="preserve"> </w:t>
      </w:r>
      <w:proofErr w:type="spellStart"/>
      <w:r w:rsidRPr="00AD3728">
        <w:t>Development</w:t>
      </w:r>
      <w:proofErr w:type="spellEnd"/>
      <w:r w:rsidRPr="00AD3728">
        <w:t>) контролирует программу применения федеральных стандартов в области жилищного строительства. Продажа или сдача в аренду домов, не отвечающих стандартам, запрещена. Однако непосредственное регулирование строительной деятельности практически целиком сосредоточено на муниципальном и региональном уровнях.</w:t>
      </w:r>
    </w:p>
    <w:sectPr w:rsidR="00AD3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2B"/>
    <w:rsid w:val="00402AD4"/>
    <w:rsid w:val="006D122B"/>
    <w:rsid w:val="009A7158"/>
    <w:rsid w:val="00AD3728"/>
    <w:rsid w:val="00D7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3861</Words>
  <Characters>22013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Суггестор</dc:creator>
  <cp:lastModifiedBy>Суггестор</cp:lastModifiedBy>
  <cp:revision>1</cp:revision>
  <dcterms:created xsi:type="dcterms:W3CDTF">2023-01-31T09:43:00Z</dcterms:created>
  <dcterms:modified xsi:type="dcterms:W3CDTF">2023-01-31T10:16:00Z</dcterms:modified>
</cp:coreProperties>
</file>