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36" w:rsidRPr="00C26B92" w:rsidRDefault="00202D36" w:rsidP="00202D36">
      <w:pPr>
        <w:rPr>
          <w:rFonts w:eastAsia="Times New Roman" w:cs="Times New Roman"/>
          <w:b/>
          <w:color w:val="000000"/>
          <w:sz w:val="24"/>
          <w:szCs w:val="24"/>
        </w:rPr>
      </w:pPr>
      <w:r w:rsidRPr="00C26B92">
        <w:rPr>
          <w:rFonts w:eastAsia="Times New Roman" w:cs="Times New Roman"/>
          <w:b/>
          <w:color w:val="000000"/>
          <w:sz w:val="24"/>
          <w:szCs w:val="24"/>
        </w:rPr>
        <w:t xml:space="preserve">РАСЧЕТ ВЫБРОСОВ </w:t>
      </w:r>
      <w:r>
        <w:rPr>
          <w:rFonts w:eastAsia="Times New Roman" w:cs="Times New Roman"/>
          <w:b/>
          <w:color w:val="000000"/>
          <w:sz w:val="24"/>
          <w:szCs w:val="24"/>
        </w:rPr>
        <w:t>ОТ КОТЕЛЬНОЙ</w:t>
      </w:r>
    </w:p>
    <w:p w:rsidR="00202D36" w:rsidRDefault="00202D36" w:rsidP="00202D36">
      <w:pPr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3D656C">
        <w:rPr>
          <w:rFonts w:eastAsia="Times New Roman" w:cs="Times New Roman"/>
          <w:b/>
          <w:color w:val="000000"/>
          <w:sz w:val="24"/>
          <w:szCs w:val="24"/>
        </w:rPr>
        <w:t>Цель</w:t>
      </w:r>
      <w:proofErr w:type="gramStart"/>
      <w:r w:rsidRPr="003D656C">
        <w:rPr>
          <w:rFonts w:eastAsia="Times New Roman" w:cs="Times New Roman"/>
          <w:b/>
          <w:color w:val="000000"/>
          <w:sz w:val="24"/>
          <w:szCs w:val="24"/>
        </w:rPr>
        <w:t>:</w:t>
      </w:r>
      <w:r>
        <w:rPr>
          <w:rFonts w:eastAsia="Times New Roman" w:cs="Times New Roman"/>
          <w:color w:val="000000"/>
          <w:sz w:val="24"/>
          <w:szCs w:val="24"/>
        </w:rPr>
        <w:t>Р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>ассчитать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годовой выброс  загрязняющих веществ от котельной</w:t>
      </w:r>
    </w:p>
    <w:p w:rsidR="00202D36" w:rsidRDefault="00202D36" w:rsidP="00202D36">
      <w:pPr>
        <w:rPr>
          <w:rFonts w:ascii="Times New Roman" w:hAnsi="Times New Roman" w:cs="Times New Roman"/>
          <w:sz w:val="24"/>
          <w:szCs w:val="24"/>
        </w:rPr>
      </w:pPr>
      <w:r w:rsidRPr="00202D36">
        <w:rPr>
          <w:rFonts w:ascii="Times New Roman" w:hAnsi="Times New Roman" w:cs="Times New Roman"/>
          <w:sz w:val="24"/>
          <w:szCs w:val="24"/>
        </w:rPr>
        <w:t>.</w:t>
      </w:r>
      <w:r w:rsidRPr="00202D36">
        <w:rPr>
          <w:rFonts w:cstheme="minorHAnsi"/>
          <w:sz w:val="24"/>
          <w:szCs w:val="24"/>
        </w:rPr>
        <w:t>Рассчитать максимальный выброс загрязняющих веществ, г/</w:t>
      </w:r>
      <w:proofErr w:type="gramStart"/>
      <w:r w:rsidRPr="00202D36">
        <w:rPr>
          <w:rFonts w:cstheme="minorHAnsi"/>
          <w:sz w:val="24"/>
          <w:szCs w:val="24"/>
        </w:rPr>
        <w:t>с</w:t>
      </w:r>
      <w:proofErr w:type="gramEnd"/>
      <w:r w:rsidRPr="00202D36">
        <w:rPr>
          <w:rFonts w:cstheme="minorHAnsi"/>
          <w:sz w:val="24"/>
          <w:szCs w:val="24"/>
        </w:rPr>
        <w:t xml:space="preserve">, </w:t>
      </w:r>
      <w:proofErr w:type="gramStart"/>
      <w:r w:rsidRPr="00202D36">
        <w:rPr>
          <w:rFonts w:cstheme="minorHAnsi"/>
          <w:sz w:val="24"/>
          <w:szCs w:val="24"/>
        </w:rPr>
        <w:t>для</w:t>
      </w:r>
      <w:proofErr w:type="gramEnd"/>
      <w:r w:rsidRPr="00202D36">
        <w:rPr>
          <w:rFonts w:cstheme="minorHAnsi"/>
          <w:sz w:val="24"/>
          <w:szCs w:val="24"/>
        </w:rPr>
        <w:t xml:space="preserve"> самого холодного месяца</w:t>
      </w:r>
      <w:r w:rsidRPr="00202D36">
        <w:rPr>
          <w:rFonts w:ascii="Times New Roman" w:hAnsi="Times New Roman" w:cs="Times New Roman"/>
          <w:sz w:val="24"/>
          <w:szCs w:val="24"/>
        </w:rPr>
        <w:t>.</w:t>
      </w:r>
    </w:p>
    <w:p w:rsidR="00202D36" w:rsidRDefault="00202D36" w:rsidP="00202D36">
      <w:pPr>
        <w:rPr>
          <w:rFonts w:ascii="Times New Roman" w:hAnsi="Times New Roman" w:cs="Times New Roman"/>
          <w:sz w:val="24"/>
          <w:szCs w:val="24"/>
        </w:rPr>
      </w:pPr>
      <w:r w:rsidRPr="00202D36">
        <w:rPr>
          <w:rFonts w:ascii="Times New Roman" w:hAnsi="Times New Roman" w:cs="Times New Roman"/>
          <w:sz w:val="24"/>
          <w:szCs w:val="24"/>
        </w:rPr>
        <w:t>Исходные данные</w:t>
      </w:r>
      <w:r w:rsidR="00980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80D2C">
        <w:rPr>
          <w:rFonts w:ascii="Times New Roman" w:hAnsi="Times New Roman" w:cs="Times New Roman"/>
          <w:sz w:val="24"/>
          <w:szCs w:val="24"/>
        </w:rPr>
        <w:t>прил</w:t>
      </w:r>
      <w:proofErr w:type="spellEnd"/>
      <w:proofErr w:type="gramEnd"/>
      <w:r w:rsidR="00980D2C">
        <w:rPr>
          <w:rFonts w:ascii="Times New Roman" w:hAnsi="Times New Roman" w:cs="Times New Roman"/>
          <w:sz w:val="24"/>
          <w:szCs w:val="24"/>
        </w:rPr>
        <w:t xml:space="preserve"> 2  и сам расчет смотреть в пособии </w:t>
      </w:r>
      <w:r w:rsidR="00980D2C" w:rsidRPr="00202D36">
        <w:rPr>
          <w:rFonts w:ascii="Times New Roman" w:hAnsi="Times New Roman" w:cs="Times New Roman"/>
          <w:b/>
          <w:sz w:val="24"/>
          <w:szCs w:val="24"/>
        </w:rPr>
        <w:t xml:space="preserve">Охрана воздушного бассейна  Е.В. Куц </w:t>
      </w:r>
      <w:r w:rsidR="00980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D2C" w:rsidRPr="00980D2C">
        <w:rPr>
          <w:rFonts w:ascii="Times New Roman" w:hAnsi="Times New Roman" w:cs="Times New Roman"/>
          <w:sz w:val="24"/>
          <w:szCs w:val="24"/>
        </w:rPr>
        <w:t>с8 и далее</w:t>
      </w:r>
      <w:r w:rsidR="00980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 расчета на с. 19</w:t>
      </w:r>
      <w:r w:rsidRPr="00202D3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980D2C" w:rsidRPr="00202D36">
        <w:rPr>
          <w:rFonts w:ascii="Times New Roman" w:hAnsi="Times New Roman" w:cs="Times New Roman"/>
          <w:b/>
          <w:sz w:val="24"/>
          <w:szCs w:val="24"/>
        </w:rPr>
        <w:t xml:space="preserve">Охрана воздушного бассейна  Е.В. </w:t>
      </w:r>
      <w:proofErr w:type="gramStart"/>
      <w:r w:rsidR="00980D2C" w:rsidRPr="00202D36">
        <w:rPr>
          <w:rFonts w:ascii="Times New Roman" w:hAnsi="Times New Roman" w:cs="Times New Roman"/>
          <w:b/>
          <w:sz w:val="24"/>
          <w:szCs w:val="24"/>
        </w:rPr>
        <w:t>Куц</w:t>
      </w:r>
      <w:proofErr w:type="gramEnd"/>
      <w:r w:rsidR="00980D2C" w:rsidRPr="00202D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D2C">
        <w:rPr>
          <w:rFonts w:ascii="Times New Roman" w:hAnsi="Times New Roman" w:cs="Times New Roman"/>
          <w:sz w:val="24"/>
          <w:szCs w:val="24"/>
        </w:rPr>
        <w:t xml:space="preserve"> </w:t>
      </w:r>
      <w:r w:rsidRPr="00202D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2D36">
        <w:rPr>
          <w:rFonts w:ascii="Times New Roman" w:hAnsi="Times New Roman" w:cs="Times New Roman"/>
          <w:sz w:val="24"/>
          <w:szCs w:val="24"/>
        </w:rPr>
        <w:t>В прил. 1 приведены основные характеристики твердых, жидких и газообразных топлив.</w:t>
      </w:r>
    </w:p>
    <w:p w:rsidR="00202D36" w:rsidRPr="00202D36" w:rsidRDefault="00202D36" w:rsidP="00202D3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2D36">
        <w:rPr>
          <w:rFonts w:ascii="Times New Roman" w:hAnsi="Times New Roman" w:cs="Times New Roman"/>
          <w:sz w:val="24"/>
          <w:szCs w:val="24"/>
        </w:rPr>
        <w:t xml:space="preserve"> Котельная с топкой с </w:t>
      </w:r>
      <w:proofErr w:type="gramStart"/>
      <w:r w:rsidRPr="00202D36">
        <w:rPr>
          <w:rFonts w:ascii="Times New Roman" w:hAnsi="Times New Roman" w:cs="Times New Roman"/>
          <w:sz w:val="24"/>
          <w:szCs w:val="24"/>
        </w:rPr>
        <w:t>пневмомеханическими</w:t>
      </w:r>
      <w:proofErr w:type="gramEnd"/>
      <w:r w:rsidRPr="00202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D36">
        <w:rPr>
          <w:rFonts w:ascii="Times New Roman" w:hAnsi="Times New Roman" w:cs="Times New Roman"/>
          <w:sz w:val="24"/>
          <w:szCs w:val="24"/>
        </w:rPr>
        <w:t>забрасывателями</w:t>
      </w:r>
      <w:proofErr w:type="spellEnd"/>
      <w:r w:rsidRPr="00202D36">
        <w:rPr>
          <w:rFonts w:ascii="Times New Roman" w:hAnsi="Times New Roman" w:cs="Times New Roman"/>
          <w:sz w:val="24"/>
          <w:szCs w:val="24"/>
        </w:rPr>
        <w:t xml:space="preserve"> и неподвижной решеткой работает на каменном угле марки </w:t>
      </w:r>
      <w:r w:rsidRPr="00202D36">
        <w:rPr>
          <w:rFonts w:ascii="Times New Roman" w:hAnsi="Times New Roman" w:cs="Times New Roman"/>
        </w:rPr>
        <w:t>Б2МСШ</w:t>
      </w:r>
      <w:r w:rsidRPr="00202D36">
        <w:rPr>
          <w:rFonts w:ascii="Times New Roman" w:hAnsi="Times New Roman" w:cs="Times New Roman"/>
          <w:sz w:val="24"/>
          <w:szCs w:val="24"/>
        </w:rPr>
        <w:t xml:space="preserve"> Подмосковного бассейна. Мощность </w:t>
      </w:r>
      <w:proofErr w:type="spellStart"/>
      <w:r w:rsidRPr="00202D36">
        <w:rPr>
          <w:rFonts w:ascii="Times New Roman" w:hAnsi="Times New Roman" w:cs="Times New Roman"/>
          <w:sz w:val="24"/>
          <w:szCs w:val="24"/>
        </w:rPr>
        <w:t>котлоагрегата</w:t>
      </w:r>
      <w:proofErr w:type="spellEnd"/>
      <w:r w:rsidRPr="00202D36">
        <w:rPr>
          <w:rFonts w:ascii="Times New Roman" w:hAnsi="Times New Roman" w:cs="Times New Roman"/>
          <w:sz w:val="24"/>
          <w:szCs w:val="24"/>
        </w:rPr>
        <w:t xml:space="preserve"> (Q) 200 кВт. Расход топлива (B) 195 т в год. Расход топлива в самый холодный месяц (</w:t>
      </w:r>
      <w:proofErr w:type="spellStart"/>
      <w:proofErr w:type="gramStart"/>
      <w:r w:rsidRPr="00202D36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202D36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202D3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202D36">
        <w:rPr>
          <w:rFonts w:ascii="Times New Roman" w:hAnsi="Times New Roman" w:cs="Times New Roman"/>
          <w:sz w:val="24"/>
          <w:szCs w:val="24"/>
        </w:rPr>
        <w:t xml:space="preserve"> т. Степень очистки газа мокрого золоуловителя по ТВЧ (η) – 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2D36">
        <w:rPr>
          <w:rFonts w:ascii="Times New Roman" w:hAnsi="Times New Roman" w:cs="Times New Roman"/>
          <w:sz w:val="24"/>
          <w:szCs w:val="24"/>
        </w:rPr>
        <w:t xml:space="preserve"> %, по сернистому ангидриду (η″) – </w:t>
      </w:r>
      <w:r w:rsidR="00980D2C">
        <w:rPr>
          <w:rFonts w:ascii="Times New Roman" w:hAnsi="Times New Roman" w:cs="Times New Roman"/>
          <w:sz w:val="24"/>
          <w:szCs w:val="24"/>
        </w:rPr>
        <w:t>8</w:t>
      </w:r>
      <w:r w:rsidRPr="00202D36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0178B5" w:rsidRDefault="000178B5"/>
    <w:sectPr w:rsidR="00017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202D36"/>
    <w:rsid w:val="000178B5"/>
    <w:rsid w:val="00202D36"/>
    <w:rsid w:val="0098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2022-02-22T12:57:00Z</dcterms:created>
  <dcterms:modified xsi:type="dcterms:W3CDTF">2022-02-22T13:13:00Z</dcterms:modified>
</cp:coreProperties>
</file>