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ascii="Times New Roman" w:hAnsi="Times New Roman" w:cs="Times New Roman"/>
          <w:b/>
          <w:color w:val="212121"/>
          <w:sz w:val="28"/>
          <w:szCs w:val="28"/>
        </w:rPr>
      </w:pPr>
      <w:r w:rsidRPr="00F65DDA">
        <w:rPr>
          <w:rFonts w:ascii="Times New Roman" w:hAnsi="Times New Roman" w:cs="Times New Roman"/>
          <w:b/>
          <w:i/>
          <w:color w:val="212121"/>
          <w:sz w:val="28"/>
          <w:szCs w:val="28"/>
        </w:rPr>
        <w:t>ОЦЕНКА КАЧЕСТВА ПРИРОДНЫХ ВОД</w:t>
      </w:r>
    </w:p>
    <w:p w:rsidR="00C70E19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0E19">
        <w:rPr>
          <w:rFonts w:ascii="Times New Roman" w:hAnsi="Times New Roman" w:cs="Times New Roman"/>
          <w:i/>
          <w:color w:val="000000"/>
          <w:sz w:val="28"/>
          <w:szCs w:val="28"/>
        </w:rPr>
        <w:t>Цель  расчета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 данных лабораторного анализа определить качество воды и пригодность  воды для использования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Нормирование качества состоит в установлении для воды водного объекта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совокупности допустимых значений показателей ее состава и свойств, в пределах которых надежно обеспечиваются здоровье населения, благоприятные условия водопользования и экологиче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ское равновесие водного объекта.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sz w:val="28"/>
          <w:szCs w:val="28"/>
        </w:rPr>
        <w:t xml:space="preserve">К </w:t>
      </w:r>
      <w:r w:rsidRPr="0020408F">
        <w:rPr>
          <w:rFonts w:ascii="Times New Roman" w:hAnsi="Times New Roman" w:cs="Times New Roman"/>
          <w:i/>
          <w:sz w:val="28"/>
          <w:szCs w:val="28"/>
        </w:rPr>
        <w:t>хозяйственно-питьевому</w:t>
      </w:r>
      <w:r w:rsidRPr="00A6325D">
        <w:rPr>
          <w:rFonts w:ascii="Times New Roman" w:hAnsi="Times New Roman" w:cs="Times New Roman"/>
          <w:sz w:val="28"/>
          <w:szCs w:val="28"/>
        </w:rPr>
        <w:t xml:space="preserve"> водопользованию относятся использование водных объектов и их участков в качестве источника хозяйственно-питьевого водоснабжения, а также для предприятий пищевой промышленности.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408F">
        <w:rPr>
          <w:rFonts w:ascii="Times New Roman" w:hAnsi="Times New Roman" w:cs="Times New Roman"/>
          <w:i/>
          <w:sz w:val="28"/>
          <w:szCs w:val="28"/>
        </w:rPr>
        <w:t>Коммунально-бытовое водопользование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632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325D">
        <w:rPr>
          <w:rFonts w:ascii="Times New Roman" w:hAnsi="Times New Roman" w:cs="Times New Roman"/>
          <w:sz w:val="28"/>
          <w:szCs w:val="28"/>
        </w:rPr>
        <w:t>зто</w:t>
      </w:r>
      <w:proofErr w:type="spellEnd"/>
      <w:r w:rsidRPr="00A6325D">
        <w:rPr>
          <w:rFonts w:ascii="Times New Roman" w:hAnsi="Times New Roman" w:cs="Times New Roman"/>
          <w:sz w:val="28"/>
          <w:szCs w:val="28"/>
        </w:rPr>
        <w:t xml:space="preserve"> использование водных объектов для купания, занятия спортом и отдыха населения. Такие же нормативы качества вод, как для коммунально-бытового водопользования, устанавливают для всех участков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водных объектов, находящихся в черте населенных мест, незави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симо от вида их использования.</w:t>
      </w:r>
    </w:p>
    <w:p w:rsidR="00C70E19" w:rsidRPr="003C6E6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Pr="003C6E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16</w:t>
      </w:r>
    </w:p>
    <w:p w:rsidR="00C70E19" w:rsidRPr="003C6E6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C6E6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Состояние воды и водоемов в зависимости от их качества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418"/>
        <w:gridCol w:w="567"/>
        <w:gridCol w:w="850"/>
        <w:gridCol w:w="851"/>
        <w:gridCol w:w="3402"/>
        <w:gridCol w:w="2268"/>
      </w:tblGrid>
      <w:tr w:rsidR="00C70E19" w:rsidRPr="004F23FE" w:rsidTr="00EC0040">
        <w:trPr>
          <w:trHeight w:val="307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воды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Пригодность поды при  водопользовании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E19" w:rsidRPr="004F23FE" w:rsidTr="00EC0040">
        <w:trPr>
          <w:trHeight w:val="765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0E19" w:rsidRPr="004F23FE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2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8pt" o:ole="">
                  <v:imagedata r:id="rId4" o:title=""/>
                </v:shape>
                <o:OLEObject Type="Embed" ProgID="Equation.3" ShapeID="_x0000_i1025" DrawAspect="Content" ObjectID="_1741683926" r:id="rId5"/>
              </w:objec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220" w:dyaOrig="360">
                <v:shape id="_x0000_i1026" type="#_x0000_t75" style="width:11.25pt;height:18pt" o:ole="">
                  <v:imagedata r:id="rId6" o:title=""/>
                </v:shape>
                <o:OLEObject Type="Embed" ProgID="Equation.3" ShapeID="_x0000_i1026" DrawAspect="Content" ObjectID="_1741683927" r:id="rId7"/>
              </w:objec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F23FE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/>
              </w:rPr>
              <w:object w:dxaOrig="140" w:dyaOrig="360">
                <v:shape id="_x0000_i1027" type="#_x0000_t75" style="width:6pt;height:18pt" o:ole="">
                  <v:imagedata r:id="rId8" o:title=""/>
                </v:shape>
                <o:OLEObject Type="Embed" ProgID="Equation.3" ShapeID="_x0000_i1027" DrawAspect="Content" ObjectID="_1741683928" r:id="rId9"/>
              </w:objec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хозяйственно-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питьевое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купание, спорт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E19" w:rsidRPr="004F23FE" w:rsidTr="00EC0040">
        <w:trPr>
          <w:trHeight w:val="69"/>
        </w:trPr>
        <w:tc>
          <w:tcPr>
            <w:tcW w:w="141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0E19" w:rsidRPr="004F23FE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Вполне при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 же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сомнительно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E19" w:rsidRPr="004F23FE" w:rsidTr="00EC0040">
        <w:trPr>
          <w:trHeight w:val="65"/>
        </w:trPr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чистая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Умеренно загрязнен-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</w:t>
            </w:r>
            <w:proofErr w:type="spellEnd"/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Загрязнен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Грязная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2,5-4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1,5-2</w:t>
            </w:r>
          </w:p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3,5-4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2-3,5</w:t>
            </w:r>
          </w:p>
          <w:p w:rsidR="00C70E19" w:rsidRPr="004F23FE" w:rsidRDefault="00C70E19" w:rsidP="00EC0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обеззараживанием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хлорированием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Пригодна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 стан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дартной очисткой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Пригодна только со </w:t>
            </w: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спе-циальной</w:t>
            </w:r>
            <w:proofErr w:type="spellEnd"/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очисткой  в случае </w:t>
            </w:r>
            <w:proofErr w:type="spell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</w:t>
            </w:r>
            <w:proofErr w:type="gramStart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целесообразности</w:t>
            </w: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4F23FE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23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Непригодна</w:t>
            </w:r>
            <w:r w:rsidRPr="004F23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70E19" w:rsidRPr="004F23FE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>Рыб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о-</w:t>
      </w:r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>хозяйственное</w:t>
      </w:r>
      <w:proofErr w:type="spellEnd"/>
      <w:r w:rsidRPr="0020408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водопользование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использование водных объектов для обитания, размножения и миграции рыб и других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водных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организмов. 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Отнесение пригодности к той или иной категории водопользо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вания производится на основе комплексной оценки качества воды.</w:t>
      </w:r>
    </w:p>
    <w:p w:rsidR="00C70E19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Индекс качества поверхностных вод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1п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Р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характеризует совокуп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ность основных показателей в зависимости от видов водопользования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исходя из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общесанитарного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индекса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1ос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и индекса специфи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ческих загрязнений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1з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Дифференцированная оценка качества воды по показателям состава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может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получена на основании экспертных оценок по пятибалльной шкале  (табл.</w:t>
      </w: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Качественная оценка состояния водоема получается с примене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нием дифференциальных характеристик с учетом весовой значи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мости показателя по данным 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>17.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E19" w:rsidRPr="003C6E6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C6E6E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3C6E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0E19" w:rsidRPr="003C6E6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C6E6E">
        <w:rPr>
          <w:rFonts w:ascii="Times New Roman" w:hAnsi="Times New Roman" w:cs="Times New Roman"/>
          <w:color w:val="000000"/>
          <w:sz w:val="28"/>
          <w:szCs w:val="28"/>
        </w:rPr>
        <w:t>Дифференциальная оценка</w:t>
      </w:r>
      <w:r w:rsidRPr="003C6E6E">
        <w:rPr>
          <w:rFonts w:ascii="Times New Roman" w:hAnsi="Times New Roman" w:cs="Times New Roman"/>
          <w:sz w:val="28"/>
          <w:szCs w:val="28"/>
        </w:rPr>
        <w:t xml:space="preserve"> </w:t>
      </w:r>
      <w:r w:rsidRPr="003C6E6E">
        <w:rPr>
          <w:rFonts w:ascii="Times New Roman" w:hAnsi="Times New Roman" w:cs="Times New Roman"/>
          <w:color w:val="000000"/>
          <w:sz w:val="28"/>
          <w:szCs w:val="28"/>
        </w:rPr>
        <w:t>качества воды по показателям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360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560"/>
        <w:gridCol w:w="1140"/>
        <w:gridCol w:w="1260"/>
        <w:gridCol w:w="1440"/>
        <w:gridCol w:w="1546"/>
        <w:gridCol w:w="1559"/>
        <w:gridCol w:w="855"/>
      </w:tblGrid>
      <w:tr w:rsidR="00C70E19" w:rsidRPr="00FC5010" w:rsidTr="00EC0040">
        <w:trPr>
          <w:trHeight w:val="88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Весо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мость,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доли единицы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 значения показателей для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баллов</w:t>
            </w:r>
          </w:p>
        </w:tc>
      </w:tr>
      <w:tr w:rsidR="00C70E19" w:rsidRPr="00FC5010" w:rsidTr="00EC0040">
        <w:trPr>
          <w:trHeight w:val="490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0E19" w:rsidRPr="00FC5010" w:rsidTr="00EC0040">
        <w:trPr>
          <w:trHeight w:val="23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</w:t>
            </w: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ндекс</w:t>
            </w: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0-100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6,5-8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6,5-8,5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10-20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46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5-9,5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6-4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30-40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20-50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350-500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4-10</w:t>
            </w:r>
          </w:p>
          <w:p w:rsidR="00C70E19" w:rsidRPr="00FC5010" w:rsidRDefault="00C70E19" w:rsidP="00EC0040">
            <w:pPr>
              <w:shd w:val="clear" w:color="auto" w:fill="FFFFFF"/>
              <w:tabs>
                <w:tab w:val="left" w:pos="2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4-2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40-50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50-100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500-700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700-1000</w:t>
            </w:r>
          </w:p>
        </w:tc>
        <w:tc>
          <w:tcPr>
            <w:tcW w:w="85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ym w:font="Symbol" w:char="003C"/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8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0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Запах,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7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Баллы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69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БПК,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3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Р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7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Растворен.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3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кислород,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63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мг/л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8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Цветность,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град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Взвешен-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3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веще-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40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gram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54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нерализа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Хлориды,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192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Сульфаты,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E19" w:rsidRPr="00FC5010" w:rsidTr="00EC0040">
        <w:trPr>
          <w:trHeight w:val="221"/>
        </w:trPr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70E19" w:rsidRPr="00FC5010" w:rsidRDefault="00C70E19" w:rsidP="00EC00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мг/л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Например, определим суммарный индекс качества и возможную пригодность использования воды следующего состава: </w:t>
      </w:r>
      <w:proofErr w:type="spellStart"/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коли-индекс</w:t>
      </w:r>
      <w:proofErr w:type="spellEnd"/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-90, запах - -2 балла, БПК - 1,5 мг/л, растворенный кислород -7 мг/л, цветность — 15 град, взвешенные вещества - 15 мг/л, хлориды — 200 мг/л, сульфаты - 300 мг/л. Воспользовавшись данными табл. 3.2.3, вычислим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пр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>1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bscript"/>
        </w:rPr>
        <w:t>пр</w:t>
      </w:r>
      <w:r w:rsidRPr="00A6325D">
        <w:rPr>
          <w:rFonts w:ascii="Times New Roman" w:hAnsi="Times New Roman" w:cs="Times New Roman"/>
          <w:i/>
          <w:iCs/>
          <w:smallCaps/>
          <w:color w:val="000000"/>
          <w:sz w:val="28"/>
          <w:szCs w:val="28"/>
        </w:rPr>
        <w:t xml:space="preserve"> </w:t>
      </w:r>
      <w:r w:rsidRPr="00A6325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=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5x0,18 ) +( 4x0,13 ) +( 4x0,1 ) +( 4x0,09 )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>+( 5x0,08 ) +( 5x0,07 ) + ( 4x0,06 ) = 3,65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30"/>
          <w:sz w:val="28"/>
          <w:szCs w:val="28"/>
        </w:rPr>
      </w:pP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По данным табл.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определяем, что анализируемая вода относится к промежуточному состоянию: между чистой и умеренно загрязнен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ной и  может быть пригодна для любых категорий водопользования.</w:t>
      </w:r>
      <w:proofErr w:type="gramEnd"/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Более строгая гигиеническая классификация водных объектов по степени загрязнения (табл.</w:t>
      </w: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), в достаточной степени согласующаяся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предыдущими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>, является основной для принятия решений о водопользовании и охране вод.</w:t>
      </w:r>
    </w:p>
    <w:p w:rsidR="00C70E19" w:rsidRPr="0084014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4014E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</w:t>
      </w:r>
      <w:r w:rsidRPr="008401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0E19" w:rsidRPr="0084014E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4014E">
        <w:rPr>
          <w:rFonts w:ascii="Times New Roman" w:hAnsi="Times New Roman" w:cs="Times New Roman"/>
          <w:bCs/>
          <w:color w:val="000000"/>
          <w:sz w:val="28"/>
          <w:szCs w:val="28"/>
        </w:rPr>
        <w:t>Гигиеническая классификация водных объектов по степени загрязнения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701"/>
        <w:gridCol w:w="1688"/>
        <w:gridCol w:w="1678"/>
        <w:gridCol w:w="1702"/>
      </w:tblGrid>
      <w:tr w:rsidR="00C70E19" w:rsidRPr="00FC5010" w:rsidTr="00EC0040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Оценочные показатели для водных объектов 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Степень загрязнения / Качественное состояние воды</w:t>
            </w:r>
          </w:p>
        </w:tc>
      </w:tr>
      <w:tr w:rsidR="00C70E19" w:rsidRPr="00FC5010" w:rsidTr="00EC0040">
        <w:trPr>
          <w:trHeight w:val="97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0E19" w:rsidRPr="00FC5010" w:rsidRDefault="00C70E19" w:rsidP="00EC0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Допустимая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осень чистая, чистая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Умеренная умеренно загрязненная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Высокая загрязненная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Чрезвычайно высокая грязная</w:t>
            </w:r>
          </w:p>
        </w:tc>
      </w:tr>
      <w:tr w:rsidR="00C70E19" w:rsidRPr="00FC5010" w:rsidTr="00EC0040">
        <w:trPr>
          <w:trHeight w:val="9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Органолиптический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запах, привкус (баллы)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ПЛК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орг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ревышения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Токсилогический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ПДК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токс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ст. превышения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Санитарный режим: БПК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 мг/дм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Растворен</w:t>
            </w:r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слород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мг/дм</w:t>
            </w:r>
            <w:r w:rsidRPr="00FC50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Бактериологический: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лактозоположительных</w:t>
            </w:r>
            <w:proofErr w:type="spellEnd"/>
            <w:r w:rsidRPr="00FC5010">
              <w:rPr>
                <w:rFonts w:ascii="Times New Roman" w:hAnsi="Times New Roman" w:cs="Times New Roman"/>
                <w:sz w:val="24"/>
                <w:szCs w:val="24"/>
              </w:rPr>
              <w:t xml:space="preserve"> кишечных палочек,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дм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'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загрязнения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1х10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1x10- 1x10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1х10-1х10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8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Более 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1</w:t>
            </w:r>
            <w:r w:rsidRPr="00FC501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0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C70E19" w:rsidRPr="00FC5010" w:rsidRDefault="00C70E19" w:rsidP="00EC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E19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0E19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Примечание.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ПЛКорг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– предельно допустимые концентрации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веществ, установленные по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органо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птическому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 признаку вредности;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ПЛКтокс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– то же по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токсилогическому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признаку вредности;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БПК – приведены уровни для водоемов 1 и 2 категории водопользования;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- в водных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объектах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используемых для купания, допустимая степень загрязнения – число </w:t>
      </w:r>
      <w:proofErr w:type="spell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лактозоположительных</w:t>
      </w:r>
      <w:proofErr w:type="spell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кишечных палочек не более 1х10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 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, при благоприятной эпидемической ситуации в данном районе не более 1х10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в 1 ДМ</w:t>
      </w:r>
      <w:r w:rsidRPr="00A6325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3 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воды соответственно изменяется градация показателя. 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Допустимая степень загрязнения определяет пригодность вод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ного объекта для всех видов водопользования населения практи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чески без каких-либо ограничений.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Умеренная степень загрязнения свидетельствует об известной опасности для населения культурно-бытового водопользования на водном объекте. Его использование как источника хозяйственно-питьевого водоснабжения приводит к появлению начальных сим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птомов интоксикации у части населения, особенно при наличии в воде веществ 1 и 2 классов опасности.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>Высокая   степень   загрязнения   указывает   на   безусловную опасность культурно-бытового водопользования на водном объ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екте. Использование такого объекта для хозяйственно-питьевого водоснабжения недопустимо из-за сложности удаления токсич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softHyphen/>
        <w:t>ных   веще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ств   в   пр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оцессе   водоподготовки   на   водопроводных сооружениях. Употребление для питья воды, имеющей высокую степень загрязнения, может привести к появлению у </w:t>
      </w:r>
      <w:proofErr w:type="gramStart"/>
      <w:r w:rsidRPr="00A6325D">
        <w:rPr>
          <w:rFonts w:ascii="Times New Roman" w:hAnsi="Times New Roman" w:cs="Times New Roman"/>
          <w:color w:val="000000"/>
          <w:sz w:val="28"/>
          <w:szCs w:val="28"/>
        </w:rPr>
        <w:t>пасе</w:t>
      </w:r>
      <w:proofErr w:type="gramEnd"/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симптомов  интоксикации   и   развитию  отдаленных  эффектов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особенно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присутствия в воде веществ  1   и 2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 опасности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0E19" w:rsidRPr="00A6325D" w:rsidRDefault="00C70E19" w:rsidP="00C70E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25D">
        <w:rPr>
          <w:rFonts w:ascii="Times New Roman" w:hAnsi="Times New Roman" w:cs="Times New Roman"/>
          <w:color w:val="000000"/>
          <w:sz w:val="28"/>
          <w:szCs w:val="28"/>
        </w:rPr>
        <w:t xml:space="preserve">Чрезвычайно  высокая  степень загрязнения  водного объекта определяет его абсолютную непригодность для всех пользования. С </w:t>
      </w:r>
      <w:r w:rsidRPr="00A6325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гигиенической </w:t>
      </w:r>
      <w:r w:rsidRPr="00A6325D">
        <w:rPr>
          <w:rFonts w:ascii="Times New Roman" w:hAnsi="Times New Roman" w:cs="Times New Roman"/>
          <w:color w:val="000000"/>
          <w:sz w:val="28"/>
          <w:szCs w:val="28"/>
        </w:rPr>
        <w:t>точки зрения загрязнение является экстремально высоким, и даже кратковременное использование такой воды опасно для здоровья населения.</w:t>
      </w:r>
    </w:p>
    <w:p w:rsidR="000062B2" w:rsidRDefault="008E590D">
      <w:r>
        <w:t xml:space="preserve"> Исходные данные для расчета:</w:t>
      </w:r>
    </w:p>
    <w:tbl>
      <w:tblPr>
        <w:tblStyle w:val="a3"/>
        <w:tblW w:w="0" w:type="auto"/>
        <w:tblLook w:val="04A0"/>
      </w:tblPr>
      <w:tblGrid>
        <w:gridCol w:w="1526"/>
        <w:gridCol w:w="709"/>
        <w:gridCol w:w="708"/>
        <w:gridCol w:w="707"/>
        <w:gridCol w:w="845"/>
        <w:gridCol w:w="845"/>
        <w:gridCol w:w="845"/>
        <w:gridCol w:w="845"/>
        <w:gridCol w:w="845"/>
        <w:gridCol w:w="845"/>
        <w:gridCol w:w="851"/>
      </w:tblGrid>
      <w:tr w:rsidR="008E590D" w:rsidTr="008E590D">
        <w:tc>
          <w:tcPr>
            <w:tcW w:w="1526" w:type="dxa"/>
          </w:tcPr>
          <w:p w:rsidR="008E590D" w:rsidRDefault="008E590D">
            <w:r>
              <w:t>варианты</w:t>
            </w:r>
          </w:p>
        </w:tc>
        <w:tc>
          <w:tcPr>
            <w:tcW w:w="709" w:type="dxa"/>
          </w:tcPr>
          <w:p w:rsidR="008E590D" w:rsidRDefault="008E590D">
            <w:r>
              <w:t xml:space="preserve">1 </w:t>
            </w:r>
          </w:p>
        </w:tc>
        <w:tc>
          <w:tcPr>
            <w:tcW w:w="708" w:type="dxa"/>
          </w:tcPr>
          <w:p w:rsidR="008E590D" w:rsidRDefault="008E590D">
            <w:r>
              <w:t>2</w:t>
            </w:r>
          </w:p>
        </w:tc>
        <w:tc>
          <w:tcPr>
            <w:tcW w:w="707" w:type="dxa"/>
          </w:tcPr>
          <w:p w:rsidR="008E590D" w:rsidRDefault="008E590D">
            <w:r>
              <w:t>3</w:t>
            </w:r>
          </w:p>
        </w:tc>
        <w:tc>
          <w:tcPr>
            <w:tcW w:w="845" w:type="dxa"/>
          </w:tcPr>
          <w:p w:rsidR="008E590D" w:rsidRDefault="008E590D">
            <w:r>
              <w:t>4</w:t>
            </w:r>
          </w:p>
        </w:tc>
        <w:tc>
          <w:tcPr>
            <w:tcW w:w="845" w:type="dxa"/>
          </w:tcPr>
          <w:p w:rsidR="008E590D" w:rsidRDefault="008E590D">
            <w:r>
              <w:t>5</w:t>
            </w:r>
          </w:p>
        </w:tc>
        <w:tc>
          <w:tcPr>
            <w:tcW w:w="845" w:type="dxa"/>
          </w:tcPr>
          <w:p w:rsidR="008E590D" w:rsidRDefault="008E590D">
            <w:r>
              <w:t>6</w:t>
            </w:r>
          </w:p>
        </w:tc>
        <w:tc>
          <w:tcPr>
            <w:tcW w:w="845" w:type="dxa"/>
          </w:tcPr>
          <w:p w:rsidR="008E590D" w:rsidRDefault="008E590D">
            <w:r>
              <w:t>7</w:t>
            </w:r>
          </w:p>
        </w:tc>
        <w:tc>
          <w:tcPr>
            <w:tcW w:w="845" w:type="dxa"/>
          </w:tcPr>
          <w:p w:rsidR="008E590D" w:rsidRDefault="008E590D">
            <w:r>
              <w:t>8</w:t>
            </w:r>
          </w:p>
        </w:tc>
        <w:tc>
          <w:tcPr>
            <w:tcW w:w="845" w:type="dxa"/>
          </w:tcPr>
          <w:p w:rsidR="008E590D" w:rsidRDefault="008E590D">
            <w:r>
              <w:t>9</w:t>
            </w:r>
          </w:p>
        </w:tc>
        <w:tc>
          <w:tcPr>
            <w:tcW w:w="851" w:type="dxa"/>
          </w:tcPr>
          <w:p w:rsidR="008E590D" w:rsidRDefault="008E590D">
            <w:r>
              <w:t>10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r w:rsidRPr="008E590D">
              <w:rPr>
                <w:sz w:val="18"/>
                <w:szCs w:val="18"/>
              </w:rPr>
              <w:t>Кол</w:t>
            </w:r>
            <w:proofErr w:type="gramStart"/>
            <w:r w:rsidRPr="008E590D">
              <w:rPr>
                <w:sz w:val="18"/>
                <w:szCs w:val="18"/>
              </w:rPr>
              <w:t>и-</w:t>
            </w:r>
            <w:proofErr w:type="gramEnd"/>
            <w:r w:rsidRPr="008E590D">
              <w:rPr>
                <w:sz w:val="18"/>
                <w:szCs w:val="18"/>
              </w:rPr>
              <w:t xml:space="preserve"> индекс </w:t>
            </w:r>
          </w:p>
          <w:p w:rsidR="008E590D" w:rsidRPr="008E590D" w:rsidRDefault="008E590D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E590D" w:rsidRDefault="008E590D">
            <w:r>
              <w:t>2</w:t>
            </w:r>
          </w:p>
        </w:tc>
        <w:tc>
          <w:tcPr>
            <w:tcW w:w="708" w:type="dxa"/>
          </w:tcPr>
          <w:p w:rsidR="008E590D" w:rsidRDefault="008E590D">
            <w:r>
              <w:t>4</w:t>
            </w:r>
          </w:p>
        </w:tc>
        <w:tc>
          <w:tcPr>
            <w:tcW w:w="707" w:type="dxa"/>
          </w:tcPr>
          <w:p w:rsidR="008E590D" w:rsidRDefault="008E590D">
            <w:r>
              <w:t>3</w:t>
            </w:r>
          </w:p>
        </w:tc>
        <w:tc>
          <w:tcPr>
            <w:tcW w:w="845" w:type="dxa"/>
          </w:tcPr>
          <w:p w:rsidR="008E590D" w:rsidRDefault="008E590D">
            <w:r>
              <w:t>8</w:t>
            </w:r>
          </w:p>
        </w:tc>
        <w:tc>
          <w:tcPr>
            <w:tcW w:w="845" w:type="dxa"/>
          </w:tcPr>
          <w:p w:rsidR="008E590D" w:rsidRDefault="008E590D">
            <w:r>
              <w:t>12</w:t>
            </w:r>
          </w:p>
        </w:tc>
        <w:tc>
          <w:tcPr>
            <w:tcW w:w="845" w:type="dxa"/>
          </w:tcPr>
          <w:p w:rsidR="008E590D" w:rsidRDefault="008E590D">
            <w:r>
              <w:t>10</w:t>
            </w:r>
          </w:p>
        </w:tc>
        <w:tc>
          <w:tcPr>
            <w:tcW w:w="845" w:type="dxa"/>
          </w:tcPr>
          <w:p w:rsidR="008E590D" w:rsidRDefault="008E590D">
            <w:r>
              <w:t>9</w:t>
            </w:r>
          </w:p>
        </w:tc>
        <w:tc>
          <w:tcPr>
            <w:tcW w:w="845" w:type="dxa"/>
          </w:tcPr>
          <w:p w:rsidR="008E590D" w:rsidRDefault="008E590D">
            <w:r>
              <w:t>13</w:t>
            </w:r>
          </w:p>
        </w:tc>
        <w:tc>
          <w:tcPr>
            <w:tcW w:w="845" w:type="dxa"/>
          </w:tcPr>
          <w:p w:rsidR="008E590D" w:rsidRDefault="008E590D">
            <w:r>
              <w:t>5</w:t>
            </w:r>
          </w:p>
        </w:tc>
        <w:tc>
          <w:tcPr>
            <w:tcW w:w="851" w:type="dxa"/>
          </w:tcPr>
          <w:p w:rsidR="008E590D" w:rsidRDefault="008E590D">
            <w:r>
              <w:t>6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r w:rsidRPr="008E590D">
              <w:rPr>
                <w:sz w:val="18"/>
                <w:szCs w:val="18"/>
              </w:rPr>
              <w:t xml:space="preserve">Запах, </w:t>
            </w:r>
            <w:proofErr w:type="gramStart"/>
            <w:r w:rsidRPr="008E590D">
              <w:rPr>
                <w:sz w:val="18"/>
                <w:szCs w:val="18"/>
              </w:rPr>
              <w:t>б</w:t>
            </w:r>
            <w:proofErr w:type="gramEnd"/>
          </w:p>
        </w:tc>
        <w:tc>
          <w:tcPr>
            <w:tcW w:w="709" w:type="dxa"/>
          </w:tcPr>
          <w:p w:rsidR="008E590D" w:rsidRDefault="008E590D">
            <w:r>
              <w:t>2</w:t>
            </w:r>
          </w:p>
        </w:tc>
        <w:tc>
          <w:tcPr>
            <w:tcW w:w="708" w:type="dxa"/>
          </w:tcPr>
          <w:p w:rsidR="008E590D" w:rsidRDefault="008E590D">
            <w:r>
              <w:t>3</w:t>
            </w:r>
          </w:p>
        </w:tc>
        <w:tc>
          <w:tcPr>
            <w:tcW w:w="707" w:type="dxa"/>
          </w:tcPr>
          <w:p w:rsidR="008E590D" w:rsidRDefault="008E590D">
            <w:r>
              <w:t>2</w:t>
            </w:r>
          </w:p>
        </w:tc>
        <w:tc>
          <w:tcPr>
            <w:tcW w:w="845" w:type="dxa"/>
          </w:tcPr>
          <w:p w:rsidR="008E590D" w:rsidRDefault="008E590D">
            <w:r>
              <w:t>1</w:t>
            </w:r>
          </w:p>
        </w:tc>
        <w:tc>
          <w:tcPr>
            <w:tcW w:w="845" w:type="dxa"/>
          </w:tcPr>
          <w:p w:rsidR="008E590D" w:rsidRDefault="008E590D">
            <w:r>
              <w:t>0</w:t>
            </w:r>
          </w:p>
        </w:tc>
        <w:tc>
          <w:tcPr>
            <w:tcW w:w="845" w:type="dxa"/>
          </w:tcPr>
          <w:p w:rsidR="008E590D" w:rsidRDefault="008E590D">
            <w:r>
              <w:t>2</w:t>
            </w:r>
          </w:p>
        </w:tc>
        <w:tc>
          <w:tcPr>
            <w:tcW w:w="845" w:type="dxa"/>
          </w:tcPr>
          <w:p w:rsidR="008E590D" w:rsidRDefault="008E590D">
            <w:r>
              <w:t>1</w:t>
            </w:r>
          </w:p>
        </w:tc>
        <w:tc>
          <w:tcPr>
            <w:tcW w:w="845" w:type="dxa"/>
          </w:tcPr>
          <w:p w:rsidR="008E590D" w:rsidRDefault="008E590D">
            <w:r>
              <w:t>4</w:t>
            </w:r>
          </w:p>
        </w:tc>
        <w:tc>
          <w:tcPr>
            <w:tcW w:w="845" w:type="dxa"/>
          </w:tcPr>
          <w:p w:rsidR="008E590D" w:rsidRDefault="008E590D">
            <w:r>
              <w:t>3</w:t>
            </w:r>
          </w:p>
        </w:tc>
        <w:tc>
          <w:tcPr>
            <w:tcW w:w="851" w:type="dxa"/>
          </w:tcPr>
          <w:p w:rsidR="008E590D" w:rsidRDefault="008E590D">
            <w:r>
              <w:t>4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r w:rsidRPr="008E590D">
              <w:rPr>
                <w:sz w:val="18"/>
                <w:szCs w:val="18"/>
              </w:rPr>
              <w:t>БПК мг О</w:t>
            </w:r>
            <w:proofErr w:type="gramStart"/>
            <w:r w:rsidRPr="008E590D">
              <w:rPr>
                <w:sz w:val="18"/>
                <w:szCs w:val="18"/>
                <w:vertAlign w:val="subscript"/>
              </w:rPr>
              <w:t>2</w:t>
            </w:r>
            <w:proofErr w:type="gramEnd"/>
            <w:r w:rsidRPr="008E590D">
              <w:rPr>
                <w:sz w:val="18"/>
                <w:szCs w:val="18"/>
              </w:rPr>
              <w:t>/л</w:t>
            </w:r>
          </w:p>
        </w:tc>
        <w:tc>
          <w:tcPr>
            <w:tcW w:w="709" w:type="dxa"/>
          </w:tcPr>
          <w:p w:rsidR="008E590D" w:rsidRDefault="008E590D">
            <w:r>
              <w:t>4</w:t>
            </w:r>
          </w:p>
        </w:tc>
        <w:tc>
          <w:tcPr>
            <w:tcW w:w="708" w:type="dxa"/>
          </w:tcPr>
          <w:p w:rsidR="008E590D" w:rsidRDefault="008E590D">
            <w:r>
              <w:t>5</w:t>
            </w:r>
          </w:p>
        </w:tc>
        <w:tc>
          <w:tcPr>
            <w:tcW w:w="707" w:type="dxa"/>
          </w:tcPr>
          <w:p w:rsidR="008E590D" w:rsidRDefault="008E590D">
            <w:r>
              <w:t>6</w:t>
            </w:r>
          </w:p>
        </w:tc>
        <w:tc>
          <w:tcPr>
            <w:tcW w:w="845" w:type="dxa"/>
          </w:tcPr>
          <w:p w:rsidR="008E590D" w:rsidRDefault="008E590D">
            <w:r>
              <w:t>7</w:t>
            </w:r>
          </w:p>
        </w:tc>
        <w:tc>
          <w:tcPr>
            <w:tcW w:w="845" w:type="dxa"/>
          </w:tcPr>
          <w:p w:rsidR="008E590D" w:rsidRDefault="008E590D">
            <w:r>
              <w:t>2</w:t>
            </w:r>
          </w:p>
        </w:tc>
        <w:tc>
          <w:tcPr>
            <w:tcW w:w="845" w:type="dxa"/>
          </w:tcPr>
          <w:p w:rsidR="008E590D" w:rsidRDefault="008E590D">
            <w:r>
              <w:t>4</w:t>
            </w:r>
          </w:p>
        </w:tc>
        <w:tc>
          <w:tcPr>
            <w:tcW w:w="845" w:type="dxa"/>
          </w:tcPr>
          <w:p w:rsidR="008E590D" w:rsidRDefault="008E590D">
            <w:r>
              <w:t>8</w:t>
            </w:r>
          </w:p>
        </w:tc>
        <w:tc>
          <w:tcPr>
            <w:tcW w:w="845" w:type="dxa"/>
          </w:tcPr>
          <w:p w:rsidR="008E590D" w:rsidRDefault="008E590D">
            <w:r>
              <w:t>8</w:t>
            </w:r>
          </w:p>
        </w:tc>
        <w:tc>
          <w:tcPr>
            <w:tcW w:w="845" w:type="dxa"/>
          </w:tcPr>
          <w:p w:rsidR="008E590D" w:rsidRDefault="008E590D">
            <w:r>
              <w:t>9</w:t>
            </w:r>
          </w:p>
        </w:tc>
        <w:tc>
          <w:tcPr>
            <w:tcW w:w="851" w:type="dxa"/>
          </w:tcPr>
          <w:p w:rsidR="008E590D" w:rsidRDefault="008E590D">
            <w:r>
              <w:t>5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proofErr w:type="spellStart"/>
            <w:r w:rsidRPr="008E590D">
              <w:rPr>
                <w:sz w:val="18"/>
                <w:szCs w:val="18"/>
              </w:rPr>
              <w:t>рН</w:t>
            </w:r>
            <w:proofErr w:type="spellEnd"/>
          </w:p>
        </w:tc>
        <w:tc>
          <w:tcPr>
            <w:tcW w:w="709" w:type="dxa"/>
          </w:tcPr>
          <w:p w:rsidR="008E590D" w:rsidRDefault="008E590D">
            <w:r>
              <w:t>6,8</w:t>
            </w:r>
          </w:p>
        </w:tc>
        <w:tc>
          <w:tcPr>
            <w:tcW w:w="708" w:type="dxa"/>
          </w:tcPr>
          <w:p w:rsidR="008E590D" w:rsidRDefault="008E590D">
            <w:r>
              <w:t>5.9</w:t>
            </w:r>
          </w:p>
        </w:tc>
        <w:tc>
          <w:tcPr>
            <w:tcW w:w="707" w:type="dxa"/>
          </w:tcPr>
          <w:p w:rsidR="008E590D" w:rsidRDefault="008E590D">
            <w:r>
              <w:t>6,0</w:t>
            </w:r>
          </w:p>
        </w:tc>
        <w:tc>
          <w:tcPr>
            <w:tcW w:w="845" w:type="dxa"/>
          </w:tcPr>
          <w:p w:rsidR="008E590D" w:rsidRDefault="008E590D">
            <w:r>
              <w:t>6,5</w:t>
            </w:r>
          </w:p>
        </w:tc>
        <w:tc>
          <w:tcPr>
            <w:tcW w:w="845" w:type="dxa"/>
          </w:tcPr>
          <w:p w:rsidR="008E590D" w:rsidRDefault="008E590D">
            <w:r>
              <w:t>6,6</w:t>
            </w:r>
          </w:p>
        </w:tc>
        <w:tc>
          <w:tcPr>
            <w:tcW w:w="845" w:type="dxa"/>
          </w:tcPr>
          <w:p w:rsidR="008E590D" w:rsidRDefault="008E590D">
            <w:r>
              <w:t>6,8</w:t>
            </w:r>
          </w:p>
        </w:tc>
        <w:tc>
          <w:tcPr>
            <w:tcW w:w="845" w:type="dxa"/>
          </w:tcPr>
          <w:p w:rsidR="008E590D" w:rsidRDefault="008E590D">
            <w:r>
              <w:t>7,1</w:t>
            </w:r>
          </w:p>
        </w:tc>
        <w:tc>
          <w:tcPr>
            <w:tcW w:w="845" w:type="dxa"/>
          </w:tcPr>
          <w:p w:rsidR="008E590D" w:rsidRDefault="008E590D">
            <w:r>
              <w:t>7,3</w:t>
            </w:r>
          </w:p>
        </w:tc>
        <w:tc>
          <w:tcPr>
            <w:tcW w:w="845" w:type="dxa"/>
          </w:tcPr>
          <w:p w:rsidR="008E590D" w:rsidRDefault="008E590D">
            <w:r>
              <w:t>7,0</w:t>
            </w:r>
          </w:p>
        </w:tc>
        <w:tc>
          <w:tcPr>
            <w:tcW w:w="851" w:type="dxa"/>
          </w:tcPr>
          <w:p w:rsidR="008E590D" w:rsidRDefault="008E590D">
            <w:r>
              <w:t>6,9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proofErr w:type="spellStart"/>
            <w:r w:rsidRPr="008E590D">
              <w:rPr>
                <w:sz w:val="18"/>
                <w:szCs w:val="18"/>
              </w:rPr>
              <w:t>Раств</w:t>
            </w:r>
            <w:proofErr w:type="spellEnd"/>
            <w:r w:rsidRPr="008E590D">
              <w:rPr>
                <w:sz w:val="18"/>
                <w:szCs w:val="18"/>
              </w:rPr>
              <w:t xml:space="preserve">  О</w:t>
            </w:r>
            <w:r w:rsidRPr="008E590D">
              <w:rPr>
                <w:sz w:val="18"/>
                <w:szCs w:val="18"/>
                <w:vertAlign w:val="subscript"/>
              </w:rPr>
              <w:t>2</w:t>
            </w:r>
            <w:r w:rsidRPr="008E590D">
              <w:rPr>
                <w:sz w:val="18"/>
                <w:szCs w:val="18"/>
              </w:rPr>
              <w:t>мг/л</w:t>
            </w:r>
          </w:p>
        </w:tc>
        <w:tc>
          <w:tcPr>
            <w:tcW w:w="709" w:type="dxa"/>
          </w:tcPr>
          <w:p w:rsidR="008E590D" w:rsidRDefault="008E590D">
            <w:r>
              <w:t xml:space="preserve">6,5 </w:t>
            </w:r>
          </w:p>
        </w:tc>
        <w:tc>
          <w:tcPr>
            <w:tcW w:w="708" w:type="dxa"/>
          </w:tcPr>
          <w:p w:rsidR="008E590D" w:rsidRDefault="008E590D">
            <w:r>
              <w:t>7,0</w:t>
            </w:r>
          </w:p>
        </w:tc>
        <w:tc>
          <w:tcPr>
            <w:tcW w:w="707" w:type="dxa"/>
          </w:tcPr>
          <w:p w:rsidR="008E590D" w:rsidRDefault="008E590D">
            <w:r>
              <w:t>4,3</w:t>
            </w:r>
          </w:p>
        </w:tc>
        <w:tc>
          <w:tcPr>
            <w:tcW w:w="845" w:type="dxa"/>
          </w:tcPr>
          <w:p w:rsidR="008E590D" w:rsidRDefault="008E590D">
            <w:r>
              <w:t>5,6</w:t>
            </w:r>
          </w:p>
        </w:tc>
        <w:tc>
          <w:tcPr>
            <w:tcW w:w="845" w:type="dxa"/>
          </w:tcPr>
          <w:p w:rsidR="008E590D" w:rsidRDefault="008E590D">
            <w:r>
              <w:t>5,8</w:t>
            </w:r>
          </w:p>
        </w:tc>
        <w:tc>
          <w:tcPr>
            <w:tcW w:w="845" w:type="dxa"/>
          </w:tcPr>
          <w:p w:rsidR="008E590D" w:rsidRDefault="008E590D">
            <w:r>
              <w:t>4,5</w:t>
            </w:r>
          </w:p>
        </w:tc>
        <w:tc>
          <w:tcPr>
            <w:tcW w:w="845" w:type="dxa"/>
          </w:tcPr>
          <w:p w:rsidR="008E590D" w:rsidRDefault="008E590D">
            <w:r>
              <w:t>6,2</w:t>
            </w:r>
          </w:p>
        </w:tc>
        <w:tc>
          <w:tcPr>
            <w:tcW w:w="845" w:type="dxa"/>
          </w:tcPr>
          <w:p w:rsidR="008E590D" w:rsidRDefault="008E590D">
            <w:r>
              <w:t>3,8</w:t>
            </w:r>
          </w:p>
        </w:tc>
        <w:tc>
          <w:tcPr>
            <w:tcW w:w="845" w:type="dxa"/>
          </w:tcPr>
          <w:p w:rsidR="008E590D" w:rsidRDefault="008E590D">
            <w:r>
              <w:t>4,9</w:t>
            </w:r>
          </w:p>
        </w:tc>
        <w:tc>
          <w:tcPr>
            <w:tcW w:w="851" w:type="dxa"/>
          </w:tcPr>
          <w:p w:rsidR="008E590D" w:rsidRDefault="008E590D">
            <w:r>
              <w:t>6,1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8E590D">
            <w:pPr>
              <w:rPr>
                <w:sz w:val="18"/>
                <w:szCs w:val="18"/>
              </w:rPr>
            </w:pPr>
            <w:r w:rsidRPr="008E590D">
              <w:rPr>
                <w:sz w:val="18"/>
                <w:szCs w:val="18"/>
              </w:rPr>
              <w:t>Цветность, град</w:t>
            </w:r>
          </w:p>
        </w:tc>
        <w:tc>
          <w:tcPr>
            <w:tcW w:w="709" w:type="dxa"/>
          </w:tcPr>
          <w:p w:rsidR="008E590D" w:rsidRDefault="008E590D">
            <w:r>
              <w:t>20</w:t>
            </w:r>
          </w:p>
        </w:tc>
        <w:tc>
          <w:tcPr>
            <w:tcW w:w="708" w:type="dxa"/>
          </w:tcPr>
          <w:p w:rsidR="008E590D" w:rsidRDefault="008E590D">
            <w:r>
              <w:t>23</w:t>
            </w:r>
          </w:p>
        </w:tc>
        <w:tc>
          <w:tcPr>
            <w:tcW w:w="707" w:type="dxa"/>
          </w:tcPr>
          <w:p w:rsidR="008E590D" w:rsidRDefault="008E590D">
            <w:r>
              <w:t>19</w:t>
            </w:r>
          </w:p>
        </w:tc>
        <w:tc>
          <w:tcPr>
            <w:tcW w:w="845" w:type="dxa"/>
          </w:tcPr>
          <w:p w:rsidR="008E590D" w:rsidRDefault="008E590D">
            <w:r>
              <w:t>25</w:t>
            </w:r>
          </w:p>
        </w:tc>
        <w:tc>
          <w:tcPr>
            <w:tcW w:w="845" w:type="dxa"/>
          </w:tcPr>
          <w:p w:rsidR="008E590D" w:rsidRDefault="008E590D">
            <w:r>
              <w:t>21</w:t>
            </w:r>
          </w:p>
        </w:tc>
        <w:tc>
          <w:tcPr>
            <w:tcW w:w="845" w:type="dxa"/>
          </w:tcPr>
          <w:p w:rsidR="008E590D" w:rsidRDefault="008E590D">
            <w:r>
              <w:t>22</w:t>
            </w:r>
          </w:p>
        </w:tc>
        <w:tc>
          <w:tcPr>
            <w:tcW w:w="845" w:type="dxa"/>
          </w:tcPr>
          <w:p w:rsidR="008E590D" w:rsidRDefault="008E590D">
            <w:r>
              <w:t>26</w:t>
            </w:r>
          </w:p>
        </w:tc>
        <w:tc>
          <w:tcPr>
            <w:tcW w:w="845" w:type="dxa"/>
          </w:tcPr>
          <w:p w:rsidR="008E590D" w:rsidRDefault="008E590D" w:rsidP="008E590D">
            <w:r>
              <w:t>31</w:t>
            </w:r>
          </w:p>
        </w:tc>
        <w:tc>
          <w:tcPr>
            <w:tcW w:w="845" w:type="dxa"/>
          </w:tcPr>
          <w:p w:rsidR="008E590D" w:rsidRDefault="008E590D">
            <w:r>
              <w:t>34</w:t>
            </w:r>
          </w:p>
        </w:tc>
        <w:tc>
          <w:tcPr>
            <w:tcW w:w="851" w:type="dxa"/>
          </w:tcPr>
          <w:p w:rsidR="008E590D" w:rsidRDefault="008E590D">
            <w:r>
              <w:t>26</w:t>
            </w:r>
          </w:p>
        </w:tc>
      </w:tr>
      <w:tr w:rsidR="008E590D" w:rsidTr="008E590D">
        <w:tc>
          <w:tcPr>
            <w:tcW w:w="1526" w:type="dxa"/>
          </w:tcPr>
          <w:p w:rsidR="008E590D" w:rsidRPr="008E590D" w:rsidRDefault="008E590D" w:rsidP="00DD08A8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Взвеш</w:t>
            </w:r>
            <w:proofErr w:type="spellEnd"/>
            <w:r>
              <w:rPr>
                <w:sz w:val="18"/>
                <w:szCs w:val="18"/>
              </w:rPr>
              <w:t xml:space="preserve"> вещ</w:t>
            </w:r>
            <w:r w:rsidR="00DD08A8">
              <w:rPr>
                <w:sz w:val="18"/>
                <w:szCs w:val="18"/>
              </w:rPr>
              <w:t xml:space="preserve">   мг/л</w:t>
            </w:r>
          </w:p>
        </w:tc>
        <w:tc>
          <w:tcPr>
            <w:tcW w:w="709" w:type="dxa"/>
          </w:tcPr>
          <w:p w:rsidR="008E590D" w:rsidRDefault="00DD08A8">
            <w:r>
              <w:t>12</w:t>
            </w:r>
          </w:p>
        </w:tc>
        <w:tc>
          <w:tcPr>
            <w:tcW w:w="708" w:type="dxa"/>
          </w:tcPr>
          <w:p w:rsidR="008E590D" w:rsidRDefault="00DD08A8">
            <w:r>
              <w:t>25</w:t>
            </w:r>
          </w:p>
        </w:tc>
        <w:tc>
          <w:tcPr>
            <w:tcW w:w="707" w:type="dxa"/>
          </w:tcPr>
          <w:p w:rsidR="008E590D" w:rsidRDefault="00DD08A8">
            <w:r>
              <w:t>13</w:t>
            </w:r>
          </w:p>
        </w:tc>
        <w:tc>
          <w:tcPr>
            <w:tcW w:w="845" w:type="dxa"/>
          </w:tcPr>
          <w:p w:rsidR="008E590D" w:rsidRDefault="00DD08A8">
            <w:r>
              <w:t>21</w:t>
            </w:r>
          </w:p>
        </w:tc>
        <w:tc>
          <w:tcPr>
            <w:tcW w:w="845" w:type="dxa"/>
          </w:tcPr>
          <w:p w:rsidR="008E590D" w:rsidRDefault="00DD08A8">
            <w:r>
              <w:t>34</w:t>
            </w:r>
          </w:p>
        </w:tc>
        <w:tc>
          <w:tcPr>
            <w:tcW w:w="845" w:type="dxa"/>
          </w:tcPr>
          <w:p w:rsidR="008E590D" w:rsidRDefault="00DD08A8">
            <w:r>
              <w:t>14</w:t>
            </w:r>
          </w:p>
        </w:tc>
        <w:tc>
          <w:tcPr>
            <w:tcW w:w="845" w:type="dxa"/>
          </w:tcPr>
          <w:p w:rsidR="008E590D" w:rsidRDefault="00DD08A8">
            <w:r>
              <w:t>38</w:t>
            </w:r>
          </w:p>
        </w:tc>
        <w:tc>
          <w:tcPr>
            <w:tcW w:w="845" w:type="dxa"/>
          </w:tcPr>
          <w:p w:rsidR="008E590D" w:rsidRDefault="00DD08A8" w:rsidP="008E590D">
            <w:r>
              <w:t>35</w:t>
            </w:r>
          </w:p>
        </w:tc>
        <w:tc>
          <w:tcPr>
            <w:tcW w:w="845" w:type="dxa"/>
          </w:tcPr>
          <w:p w:rsidR="008E590D" w:rsidRDefault="00DD08A8">
            <w:r>
              <w:t>41</w:t>
            </w:r>
          </w:p>
        </w:tc>
        <w:tc>
          <w:tcPr>
            <w:tcW w:w="851" w:type="dxa"/>
          </w:tcPr>
          <w:p w:rsidR="008E590D" w:rsidRDefault="00DD08A8">
            <w:r>
              <w:t>29</w:t>
            </w:r>
          </w:p>
        </w:tc>
      </w:tr>
      <w:tr w:rsidR="00DD08A8" w:rsidTr="008E590D">
        <w:tc>
          <w:tcPr>
            <w:tcW w:w="1526" w:type="dxa"/>
          </w:tcPr>
          <w:p w:rsidR="00DD08A8" w:rsidRDefault="00DD08A8" w:rsidP="00DD08A8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минерализ</w:t>
            </w:r>
            <w:proofErr w:type="spellEnd"/>
            <w:r>
              <w:rPr>
                <w:sz w:val="18"/>
                <w:szCs w:val="18"/>
              </w:rPr>
              <w:t xml:space="preserve"> мг/л</w:t>
            </w:r>
          </w:p>
        </w:tc>
        <w:tc>
          <w:tcPr>
            <w:tcW w:w="709" w:type="dxa"/>
          </w:tcPr>
          <w:p w:rsidR="00DD08A8" w:rsidRDefault="00DD08A8">
            <w:r>
              <w:t>250</w:t>
            </w:r>
          </w:p>
        </w:tc>
        <w:tc>
          <w:tcPr>
            <w:tcW w:w="708" w:type="dxa"/>
          </w:tcPr>
          <w:p w:rsidR="00DD08A8" w:rsidRDefault="00DD08A8">
            <w:r>
              <w:t>230</w:t>
            </w:r>
          </w:p>
        </w:tc>
        <w:tc>
          <w:tcPr>
            <w:tcW w:w="707" w:type="dxa"/>
          </w:tcPr>
          <w:p w:rsidR="00DD08A8" w:rsidRDefault="00DD08A8">
            <w:r>
              <w:t>360</w:t>
            </w:r>
          </w:p>
        </w:tc>
        <w:tc>
          <w:tcPr>
            <w:tcW w:w="845" w:type="dxa"/>
          </w:tcPr>
          <w:p w:rsidR="00DD08A8" w:rsidRDefault="00DD08A8">
            <w:r>
              <w:t>340</w:t>
            </w:r>
          </w:p>
        </w:tc>
        <w:tc>
          <w:tcPr>
            <w:tcW w:w="845" w:type="dxa"/>
          </w:tcPr>
          <w:p w:rsidR="00DD08A8" w:rsidRDefault="00DD08A8">
            <w:r>
              <w:t>290</w:t>
            </w:r>
          </w:p>
        </w:tc>
        <w:tc>
          <w:tcPr>
            <w:tcW w:w="845" w:type="dxa"/>
          </w:tcPr>
          <w:p w:rsidR="00DD08A8" w:rsidRDefault="00DD08A8">
            <w:r>
              <w:t>280</w:t>
            </w:r>
          </w:p>
        </w:tc>
        <w:tc>
          <w:tcPr>
            <w:tcW w:w="845" w:type="dxa"/>
          </w:tcPr>
          <w:p w:rsidR="00DD08A8" w:rsidRDefault="00DD08A8">
            <w:r>
              <w:t>350</w:t>
            </w:r>
          </w:p>
        </w:tc>
        <w:tc>
          <w:tcPr>
            <w:tcW w:w="845" w:type="dxa"/>
          </w:tcPr>
          <w:p w:rsidR="00DD08A8" w:rsidRDefault="00DD08A8" w:rsidP="008E590D">
            <w:r>
              <w:t>410</w:t>
            </w:r>
          </w:p>
        </w:tc>
        <w:tc>
          <w:tcPr>
            <w:tcW w:w="845" w:type="dxa"/>
          </w:tcPr>
          <w:p w:rsidR="00DD08A8" w:rsidRDefault="00DD08A8">
            <w:r>
              <w:t>460</w:t>
            </w:r>
          </w:p>
        </w:tc>
        <w:tc>
          <w:tcPr>
            <w:tcW w:w="851" w:type="dxa"/>
          </w:tcPr>
          <w:p w:rsidR="00DD08A8" w:rsidRDefault="00DD08A8">
            <w:r>
              <w:t>430</w:t>
            </w:r>
          </w:p>
        </w:tc>
      </w:tr>
      <w:tr w:rsidR="00DD08A8" w:rsidTr="008E590D">
        <w:tc>
          <w:tcPr>
            <w:tcW w:w="1526" w:type="dxa"/>
          </w:tcPr>
          <w:p w:rsidR="00DD08A8" w:rsidRDefault="00DD08A8" w:rsidP="00DD08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Хлориды </w:t>
            </w:r>
            <w:proofErr w:type="spellStart"/>
            <w:r>
              <w:rPr>
                <w:sz w:val="18"/>
                <w:szCs w:val="18"/>
              </w:rPr>
              <w:t>мг\л</w:t>
            </w:r>
            <w:proofErr w:type="spellEnd"/>
          </w:p>
        </w:tc>
        <w:tc>
          <w:tcPr>
            <w:tcW w:w="709" w:type="dxa"/>
          </w:tcPr>
          <w:p w:rsidR="00DD08A8" w:rsidRDefault="00DD08A8">
            <w:r>
              <w:t>220</w:t>
            </w:r>
          </w:p>
        </w:tc>
        <w:tc>
          <w:tcPr>
            <w:tcW w:w="708" w:type="dxa"/>
          </w:tcPr>
          <w:p w:rsidR="00DD08A8" w:rsidRDefault="00DD08A8">
            <w:r>
              <w:t>280</w:t>
            </w:r>
          </w:p>
        </w:tc>
        <w:tc>
          <w:tcPr>
            <w:tcW w:w="707" w:type="dxa"/>
          </w:tcPr>
          <w:p w:rsidR="00DD08A8" w:rsidRDefault="00DD08A8">
            <w:r>
              <w:t>260</w:t>
            </w:r>
          </w:p>
        </w:tc>
        <w:tc>
          <w:tcPr>
            <w:tcW w:w="845" w:type="dxa"/>
          </w:tcPr>
          <w:p w:rsidR="00DD08A8" w:rsidRDefault="00DD08A8">
            <w:r>
              <w:t>270</w:t>
            </w:r>
          </w:p>
        </w:tc>
        <w:tc>
          <w:tcPr>
            <w:tcW w:w="845" w:type="dxa"/>
          </w:tcPr>
          <w:p w:rsidR="00DD08A8" w:rsidRDefault="00DD08A8">
            <w:r>
              <w:t>310</w:t>
            </w:r>
          </w:p>
        </w:tc>
        <w:tc>
          <w:tcPr>
            <w:tcW w:w="845" w:type="dxa"/>
          </w:tcPr>
          <w:p w:rsidR="00DD08A8" w:rsidRDefault="00DD08A8">
            <w:r>
              <w:t>290</w:t>
            </w:r>
          </w:p>
        </w:tc>
        <w:tc>
          <w:tcPr>
            <w:tcW w:w="845" w:type="dxa"/>
          </w:tcPr>
          <w:p w:rsidR="00DD08A8" w:rsidRDefault="00DD08A8">
            <w:r>
              <w:t>320</w:t>
            </w:r>
          </w:p>
        </w:tc>
        <w:tc>
          <w:tcPr>
            <w:tcW w:w="845" w:type="dxa"/>
          </w:tcPr>
          <w:p w:rsidR="00DD08A8" w:rsidRDefault="00DD08A8" w:rsidP="008E590D">
            <w:r>
              <w:t>340</w:t>
            </w:r>
          </w:p>
        </w:tc>
        <w:tc>
          <w:tcPr>
            <w:tcW w:w="845" w:type="dxa"/>
          </w:tcPr>
          <w:p w:rsidR="00DD08A8" w:rsidRDefault="00DD08A8">
            <w:r>
              <w:t>210</w:t>
            </w:r>
          </w:p>
        </w:tc>
        <w:tc>
          <w:tcPr>
            <w:tcW w:w="851" w:type="dxa"/>
          </w:tcPr>
          <w:p w:rsidR="00DD08A8" w:rsidRDefault="00DD08A8" w:rsidP="00DD08A8">
            <w:r>
              <w:t>240</w:t>
            </w:r>
          </w:p>
        </w:tc>
      </w:tr>
      <w:tr w:rsidR="00DD08A8" w:rsidTr="008E590D">
        <w:tc>
          <w:tcPr>
            <w:tcW w:w="1526" w:type="dxa"/>
          </w:tcPr>
          <w:p w:rsidR="00DD08A8" w:rsidRDefault="00DD08A8" w:rsidP="00DD08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Сульфаты мг/л</w:t>
            </w:r>
          </w:p>
        </w:tc>
        <w:tc>
          <w:tcPr>
            <w:tcW w:w="709" w:type="dxa"/>
          </w:tcPr>
          <w:p w:rsidR="00DD08A8" w:rsidRDefault="00DD08A8">
            <w:r>
              <w:t>260</w:t>
            </w:r>
          </w:p>
        </w:tc>
        <w:tc>
          <w:tcPr>
            <w:tcW w:w="708" w:type="dxa"/>
          </w:tcPr>
          <w:p w:rsidR="00DD08A8" w:rsidRDefault="00DD08A8">
            <w:r>
              <w:t>310</w:t>
            </w:r>
          </w:p>
        </w:tc>
        <w:tc>
          <w:tcPr>
            <w:tcW w:w="707" w:type="dxa"/>
          </w:tcPr>
          <w:p w:rsidR="00DD08A8" w:rsidRDefault="00DD08A8">
            <w:r>
              <w:t>290</w:t>
            </w:r>
          </w:p>
        </w:tc>
        <w:tc>
          <w:tcPr>
            <w:tcW w:w="845" w:type="dxa"/>
          </w:tcPr>
          <w:p w:rsidR="00DD08A8" w:rsidRDefault="00DD08A8">
            <w:r>
              <w:t>380</w:t>
            </w:r>
          </w:p>
        </w:tc>
        <w:tc>
          <w:tcPr>
            <w:tcW w:w="845" w:type="dxa"/>
          </w:tcPr>
          <w:p w:rsidR="00DD08A8" w:rsidRDefault="00DD08A8">
            <w:r>
              <w:t>410</w:t>
            </w:r>
          </w:p>
        </w:tc>
        <w:tc>
          <w:tcPr>
            <w:tcW w:w="845" w:type="dxa"/>
          </w:tcPr>
          <w:p w:rsidR="00DD08A8" w:rsidRDefault="00DD08A8">
            <w:r>
              <w:t>350</w:t>
            </w:r>
          </w:p>
        </w:tc>
        <w:tc>
          <w:tcPr>
            <w:tcW w:w="845" w:type="dxa"/>
          </w:tcPr>
          <w:p w:rsidR="00DD08A8" w:rsidRDefault="00DD08A8">
            <w:r>
              <w:t>470</w:t>
            </w:r>
          </w:p>
        </w:tc>
        <w:tc>
          <w:tcPr>
            <w:tcW w:w="845" w:type="dxa"/>
          </w:tcPr>
          <w:p w:rsidR="00DD08A8" w:rsidRDefault="00DD08A8" w:rsidP="008E590D">
            <w:r>
              <w:t>430</w:t>
            </w:r>
          </w:p>
        </w:tc>
        <w:tc>
          <w:tcPr>
            <w:tcW w:w="845" w:type="dxa"/>
          </w:tcPr>
          <w:p w:rsidR="00DD08A8" w:rsidRDefault="00DD08A8">
            <w:r>
              <w:t>490</w:t>
            </w:r>
          </w:p>
        </w:tc>
        <w:tc>
          <w:tcPr>
            <w:tcW w:w="851" w:type="dxa"/>
          </w:tcPr>
          <w:p w:rsidR="00DD08A8" w:rsidRDefault="00DD08A8" w:rsidP="00DD08A8">
            <w:r>
              <w:t>400</w:t>
            </w:r>
          </w:p>
        </w:tc>
      </w:tr>
    </w:tbl>
    <w:p w:rsidR="008E590D" w:rsidRDefault="008E590D"/>
    <w:sectPr w:rsidR="008E590D" w:rsidSect="0000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E19"/>
    <w:rsid w:val="000062B2"/>
    <w:rsid w:val="008E590D"/>
    <w:rsid w:val="00C70E19"/>
    <w:rsid w:val="00DD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9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2020-10-09T10:01:00Z</dcterms:created>
  <dcterms:modified xsi:type="dcterms:W3CDTF">2023-03-30T09:19:00Z</dcterms:modified>
</cp:coreProperties>
</file>