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06" w:rsidRDefault="00586306" w:rsidP="00586306">
      <w:pPr>
        <w:pStyle w:val="2"/>
        <w:spacing w:line="360" w:lineRule="auto"/>
        <w:ind w:firstLine="851"/>
        <w:rPr>
          <w:szCs w:val="28"/>
        </w:rPr>
      </w:pPr>
      <w:r w:rsidRPr="00834508">
        <w:rPr>
          <w:b/>
          <w:i/>
          <w:szCs w:val="28"/>
        </w:rPr>
        <w:t xml:space="preserve">Задание </w:t>
      </w:r>
      <w:r>
        <w:rPr>
          <w:b/>
          <w:i/>
          <w:szCs w:val="28"/>
        </w:rPr>
        <w:t>5</w:t>
      </w:r>
      <w:r w:rsidRPr="00834508">
        <w:rPr>
          <w:b/>
          <w:i/>
          <w:szCs w:val="28"/>
        </w:rPr>
        <w:t xml:space="preserve">. </w:t>
      </w:r>
      <w:r>
        <w:rPr>
          <w:b/>
          <w:i/>
          <w:szCs w:val="28"/>
        </w:rPr>
        <w:t>Р</w:t>
      </w:r>
      <w:r w:rsidRPr="00281DA0">
        <w:rPr>
          <w:b/>
          <w:i/>
          <w:szCs w:val="28"/>
        </w:rPr>
        <w:t xml:space="preserve">АСЧЕТ ЭФФЕКТИВНОСТИ </w:t>
      </w:r>
      <w:r>
        <w:rPr>
          <w:b/>
          <w:i/>
          <w:szCs w:val="28"/>
        </w:rPr>
        <w:t xml:space="preserve">РАБОТЫ </w:t>
      </w:r>
      <w:r w:rsidRPr="00281DA0">
        <w:rPr>
          <w:b/>
          <w:i/>
          <w:szCs w:val="28"/>
        </w:rPr>
        <w:t>ЦИКЛОНА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Целью расчета циклона является определение степени очистки газа, диаметра циклона, определение по таблице 3 основных размеров, а также количества последовательно установленных циклонов для обеспечения нормативов чистоты воздуха (ПДК или ПДВ).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Степень очистки приближенно может быть определена по графику (рис 3.1.1).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Исходя из технических нормативов, условная скорость газа (скорость газа в расчете на полное сечение пустого корпуса) выбирается в диапазоне: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392DD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92D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= 2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÷ 4, м/с                                     (1)</w:t>
      </w:r>
    </w:p>
    <w:p w:rsidR="00586306" w:rsidRPr="00392DDB" w:rsidRDefault="00586306" w:rsidP="00586306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Задавшись </w:t>
      </w:r>
      <w:proofErr w:type="spellStart"/>
      <w:r w:rsidRPr="00392DD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92D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>, определяют диаметр циклона:</w:t>
      </w:r>
    </w:p>
    <w:p w:rsidR="00586306" w:rsidRPr="00392DDB" w:rsidRDefault="00586306" w:rsidP="00586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92DDB">
        <w:rPr>
          <w:rFonts w:ascii="Times New Roman" w:hAnsi="Times New Roman" w:cs="Times New Roman"/>
          <w:position w:val="-32"/>
          <w:sz w:val="28"/>
          <w:szCs w:val="28"/>
        </w:rPr>
        <w:object w:dxaOrig="175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42pt" o:ole="">
            <v:imagedata r:id="rId4" o:title=""/>
          </v:shape>
          <o:OLEObject Type="Embed" ProgID="Equation.3" ShapeID="_x0000_i1025" DrawAspect="Content" ObjectID="_1646135807" r:id="rId5"/>
        </w:object>
      </w:r>
      <w:r w:rsidRPr="00392D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>,                                            (2)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где: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объемный расход газа, 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>.</w:t>
      </w: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Полученные расчетные значения округляют и выбирают размер циклона, наиболее близкий к 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стандартному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из следующего ряда:</w:t>
      </w: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0,2; 0,3; 0,4; 0,5; 0,6; 0,7; 0,8; 0,9; 1,0; 1,2; 1,4; 1,6; 1,8; 2,0.</w:t>
      </w: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Практическая эффективность очистки воздуха выбранным циклоном в зависимости от фракционного состава пыли определяется по формуле: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η</w:t>
      </w:r>
      <w:proofErr w:type="gramStart"/>
      <w:r w:rsidRPr="00586306">
        <w:rPr>
          <w:rFonts w:ascii="Times New Roman" w:hAnsi="Times New Roman" w:cs="Times New Roman"/>
          <w:sz w:val="36"/>
          <w:szCs w:val="36"/>
          <w:vertAlign w:val="subscript"/>
        </w:rPr>
        <w:t>пр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= ( 3,875 ∙ 10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392DDB">
        <w:rPr>
          <w:rFonts w:ascii="Times New Roman" w:hAnsi="Times New Roman" w:cs="Times New Roman"/>
          <w:sz w:val="28"/>
          <w:szCs w:val="28"/>
        </w:rPr>
        <w:t xml:space="preserve">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392DDB">
        <w:rPr>
          <w:rFonts w:ascii="Times New Roman" w:hAnsi="Times New Roman" w:cs="Times New Roman"/>
          <w:sz w:val="28"/>
          <w:szCs w:val="28"/>
        </w:rPr>
        <w:t xml:space="preserve"> + 0,7)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+ (1,21 ∙ 10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392DDB">
        <w:rPr>
          <w:rFonts w:ascii="Times New Roman" w:hAnsi="Times New Roman" w:cs="Times New Roman"/>
          <w:sz w:val="28"/>
          <w:szCs w:val="28"/>
        </w:rPr>
        <w:t xml:space="preserve">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392DDB">
        <w:rPr>
          <w:rFonts w:ascii="Times New Roman" w:hAnsi="Times New Roman" w:cs="Times New Roman"/>
          <w:sz w:val="28"/>
          <w:szCs w:val="28"/>
        </w:rPr>
        <w:t xml:space="preserve"> + 0,59), 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где: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– диаметр циклона, м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– диаметр частиц пыли, мкм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306" w:rsidRPr="00392DDB" w:rsidRDefault="00586306" w:rsidP="0058630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6</w:t>
      </w:r>
    </w:p>
    <w:p w:rsidR="00586306" w:rsidRPr="00392DDB" w:rsidRDefault="00586306" w:rsidP="0058630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Соотношение размеров в долях диаметра 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92DDB">
        <w:rPr>
          <w:rFonts w:ascii="Times New Roman" w:hAnsi="Times New Roman" w:cs="Times New Roman"/>
          <w:sz w:val="28"/>
          <w:szCs w:val="28"/>
        </w:rPr>
        <w:t xml:space="preserve"> для циклонов ЦН-15, ЦН-11</w:t>
      </w:r>
    </w:p>
    <w:tbl>
      <w:tblPr>
        <w:tblW w:w="0" w:type="auto"/>
        <w:tblInd w:w="-792" w:type="dxa"/>
        <w:tblBorders>
          <w:top w:val="single" w:sz="4" w:space="0" w:color="auto"/>
        </w:tblBorders>
        <w:tblLook w:val="0000"/>
      </w:tblPr>
      <w:tblGrid>
        <w:gridCol w:w="5760"/>
        <w:gridCol w:w="2340"/>
        <w:gridCol w:w="2160"/>
      </w:tblGrid>
      <w:tr w:rsidR="00586306" w:rsidRPr="00281DA0" w:rsidTr="00E901D8">
        <w:trPr>
          <w:trHeight w:val="33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ЦН-15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ЦН-11</w:t>
            </w:r>
          </w:p>
        </w:tc>
      </w:tr>
      <w:tr w:rsidR="00586306" w:rsidRPr="00281DA0" w:rsidTr="00E901D8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выхлопной трубы, 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пылевыпускного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отверстия, 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Ширина входного патрубка в циклоне (внутренний размер)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Ширина входного патрубка на входе (внутренний размер)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Длина входного патрубка ℓ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входного патрубка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Диаметр средней линии циклона, 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установки фланца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g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Угол наклона крышки и входного патрубка циклона, α град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внешней части выходной трубы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g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цилиндрической части циклона,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конуса циклона,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Общая высота циклона, Н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сопротивления, </w:t>
            </w:r>
            <w:r w:rsidRPr="00281DA0">
              <w:rPr>
                <w:rFonts w:ascii="Times New Roman" w:hAnsi="Times New Roman" w:cs="Times New Roman"/>
                <w:i/>
                <w:sz w:val="24"/>
                <w:szCs w:val="24"/>
              </w:rPr>
              <w:t>ε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nb</w:t>
            </w: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wbrkjyf</w:t>
            </w: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бка циклона,               ЦН-15                                           ЦН-11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0,3-0,4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0,59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0,3-0,4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586306" w:rsidRPr="00281DA0" w:rsidRDefault="00586306" w:rsidP="0058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7</w:t>
      </w:r>
    </w:p>
    <w:p w:rsidR="00586306" w:rsidRPr="00F910BB" w:rsidRDefault="00586306" w:rsidP="00586306">
      <w:pPr>
        <w:tabs>
          <w:tab w:val="left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2DDB">
        <w:rPr>
          <w:rFonts w:ascii="Times New Roman" w:hAnsi="Times New Roman" w:cs="Times New Roman"/>
          <w:sz w:val="28"/>
          <w:szCs w:val="28"/>
        </w:rPr>
        <w:t>Исходные данные к расчету циклона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4"/>
        <w:gridCol w:w="2522"/>
        <w:gridCol w:w="2521"/>
        <w:gridCol w:w="1712"/>
      </w:tblGrid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мг/м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/ч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</w:tbl>
    <w:p w:rsidR="00586306" w:rsidRPr="00281DA0" w:rsidRDefault="00586306" w:rsidP="00586306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6306" w:rsidRPr="00281DA0" w:rsidRDefault="00586306" w:rsidP="00586306">
      <w:pPr>
        <w:pStyle w:val="2"/>
        <w:ind w:firstLine="709"/>
        <w:rPr>
          <w:b/>
          <w:i/>
          <w:sz w:val="24"/>
          <w:szCs w:val="24"/>
        </w:rPr>
      </w:pPr>
    </w:p>
    <w:p w:rsidR="00586306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Теоретическая эффективность работы циклона определяется, как: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92DDB">
        <w:rPr>
          <w:rFonts w:ascii="Times New Roman" w:hAnsi="Times New Roman" w:cs="Times New Roman"/>
          <w:position w:val="-30"/>
          <w:sz w:val="28"/>
          <w:szCs w:val="28"/>
        </w:rPr>
        <w:object w:dxaOrig="2079" w:dyaOrig="720">
          <v:shape id="_x0000_i1026" type="#_x0000_t75" style="width:112pt;height:39pt" o:ole="">
            <v:imagedata r:id="rId6" o:title=""/>
          </v:shape>
          <o:OLEObject Type="Embed" ProgID="Equation.3" ShapeID="_x0000_i1026" DrawAspect="Content" ObjectID="_1646135808" r:id="rId7"/>
        </w:object>
      </w:r>
      <w:r w:rsidRPr="00392DDB">
        <w:rPr>
          <w:rFonts w:ascii="Times New Roman" w:hAnsi="Times New Roman" w:cs="Times New Roman"/>
          <w:sz w:val="28"/>
          <w:szCs w:val="28"/>
        </w:rPr>
        <w:t>,                                        (3)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92DDB">
        <w:rPr>
          <w:rFonts w:ascii="Times New Roman" w:hAnsi="Times New Roman" w:cs="Times New Roman"/>
          <w:sz w:val="28"/>
          <w:szCs w:val="28"/>
        </w:rPr>
        <w:t xml:space="preserve">– концентрация пыли начальная 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(запыленность газа на входе в аппарат), мг/м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– концентрация пыли конечная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(запыленность газа на выходе из аппарата), мг/м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численно совпадает с ПДК 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Если в результате расчета окажется, что η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92DDB">
        <w:rPr>
          <w:rFonts w:ascii="Times New Roman" w:hAnsi="Times New Roman" w:cs="Times New Roman"/>
          <w:sz w:val="28"/>
          <w:szCs w:val="28"/>
        </w:rPr>
        <w:t>&gt; η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r w:rsidRPr="00392DDB">
        <w:rPr>
          <w:rFonts w:ascii="Times New Roman" w:hAnsi="Times New Roman" w:cs="Times New Roman"/>
          <w:sz w:val="28"/>
          <w:szCs w:val="28"/>
        </w:rPr>
        <w:t>, то циклон эффективно очищает воздух от частиц пыли данной фракции.</w:t>
      </w:r>
    </w:p>
    <w:p w:rsidR="000B214F" w:rsidRDefault="000B214F"/>
    <w:sectPr w:rsidR="000B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86306"/>
    <w:rsid w:val="000B214F"/>
    <w:rsid w:val="0058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63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8630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2020-03-19T12:07:00Z</dcterms:created>
  <dcterms:modified xsi:type="dcterms:W3CDTF">2020-03-19T12:09:00Z</dcterms:modified>
</cp:coreProperties>
</file>