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A72" w:rsidRPr="00A43CD3" w:rsidRDefault="007B1A72" w:rsidP="007B1A72">
      <w:pPr>
        <w:ind w:firstLine="540"/>
        <w:jc w:val="both"/>
        <w:rPr>
          <w:sz w:val="24"/>
          <w:szCs w:val="24"/>
        </w:rPr>
      </w:pPr>
      <w:r>
        <w:rPr>
          <w:sz w:val="24"/>
          <w:szCs w:val="24"/>
        </w:rPr>
        <w:t xml:space="preserve">в каждой научной статье должны быть обязательно указаны </w:t>
      </w:r>
      <w:r w:rsidRPr="00CE7D36">
        <w:rPr>
          <w:b/>
          <w:sz w:val="24"/>
          <w:szCs w:val="24"/>
        </w:rPr>
        <w:t>метаданные</w:t>
      </w:r>
      <w:r w:rsidRPr="000F1E87">
        <w:rPr>
          <w:sz w:val="24"/>
          <w:szCs w:val="24"/>
        </w:rPr>
        <w:t>:</w:t>
      </w:r>
      <w:r>
        <w:rPr>
          <w:sz w:val="24"/>
          <w:szCs w:val="24"/>
        </w:rPr>
        <w:t xml:space="preserve">  </w:t>
      </w:r>
    </w:p>
    <w:p w:rsidR="007B1A72" w:rsidRDefault="007B1A72" w:rsidP="007B1A72">
      <w:pPr>
        <w:ind w:firstLine="540"/>
        <w:jc w:val="both"/>
        <w:rPr>
          <w:b/>
          <w:sz w:val="24"/>
          <w:szCs w:val="24"/>
        </w:rPr>
      </w:pPr>
      <w:r>
        <w:rPr>
          <w:b/>
          <w:sz w:val="24"/>
          <w:szCs w:val="24"/>
        </w:rPr>
        <w:t>1) УДК</w:t>
      </w:r>
    </w:p>
    <w:p w:rsidR="007B1A72" w:rsidRPr="00052056" w:rsidRDefault="007B1A72" w:rsidP="007B1A72">
      <w:pPr>
        <w:ind w:firstLine="540"/>
        <w:jc w:val="both"/>
        <w:rPr>
          <w:b/>
          <w:sz w:val="24"/>
          <w:szCs w:val="24"/>
        </w:rPr>
      </w:pPr>
      <w:r>
        <w:rPr>
          <w:b/>
          <w:sz w:val="24"/>
          <w:szCs w:val="24"/>
        </w:rPr>
        <w:t xml:space="preserve">2) </w:t>
      </w:r>
      <w:r w:rsidRPr="00052056">
        <w:rPr>
          <w:b/>
          <w:sz w:val="24"/>
          <w:szCs w:val="24"/>
        </w:rPr>
        <w:t>Сведения об авторах</w:t>
      </w:r>
    </w:p>
    <w:p w:rsidR="007B1A72" w:rsidRPr="00CE7D36" w:rsidRDefault="007B1A72" w:rsidP="007B1A72">
      <w:pPr>
        <w:numPr>
          <w:ilvl w:val="0"/>
          <w:numId w:val="1"/>
        </w:numPr>
        <w:autoSpaceDE w:val="0"/>
        <w:autoSpaceDN w:val="0"/>
        <w:adjustRightInd w:val="0"/>
        <w:jc w:val="both"/>
        <w:rPr>
          <w:i/>
          <w:sz w:val="24"/>
          <w:szCs w:val="24"/>
        </w:rPr>
      </w:pPr>
      <w:r w:rsidRPr="00CE7D36">
        <w:rPr>
          <w:sz w:val="24"/>
          <w:szCs w:val="24"/>
        </w:rPr>
        <w:t xml:space="preserve">Фамилия, имя, отчество автора/всех авторов полностью </w:t>
      </w:r>
      <w:r w:rsidRPr="00CE7D36">
        <w:rPr>
          <w:i/>
          <w:sz w:val="24"/>
          <w:szCs w:val="24"/>
        </w:rPr>
        <w:t>(</w:t>
      </w:r>
      <w:r w:rsidRPr="00CE7D36">
        <w:rPr>
          <w:i/>
          <w:sz w:val="24"/>
          <w:szCs w:val="24"/>
          <w:lang w:bidi="hi-IN"/>
        </w:rPr>
        <w:t>на русском и английском языках)</w:t>
      </w:r>
    </w:p>
    <w:p w:rsidR="007B1A72" w:rsidRPr="00CE7D36" w:rsidRDefault="007B1A72" w:rsidP="007B1A72">
      <w:pPr>
        <w:numPr>
          <w:ilvl w:val="0"/>
          <w:numId w:val="1"/>
        </w:numPr>
        <w:jc w:val="both"/>
        <w:rPr>
          <w:sz w:val="24"/>
          <w:szCs w:val="24"/>
        </w:rPr>
      </w:pPr>
      <w:r w:rsidRPr="00CE7D36">
        <w:rPr>
          <w:sz w:val="24"/>
          <w:szCs w:val="24"/>
        </w:rPr>
        <w:t xml:space="preserve">Полное юридическое название организации – место работы каждого автора в </w:t>
      </w:r>
      <w:proofErr w:type="spellStart"/>
      <w:r w:rsidRPr="00CE7D36">
        <w:rPr>
          <w:sz w:val="24"/>
          <w:szCs w:val="24"/>
        </w:rPr>
        <w:t>И.п</w:t>
      </w:r>
      <w:proofErr w:type="spellEnd"/>
      <w:r w:rsidRPr="00CE7D36">
        <w:rPr>
          <w:sz w:val="24"/>
          <w:szCs w:val="24"/>
        </w:rPr>
        <w:t xml:space="preserve">., </w:t>
      </w:r>
      <w:r>
        <w:rPr>
          <w:sz w:val="24"/>
          <w:szCs w:val="24"/>
        </w:rPr>
        <w:t>(</w:t>
      </w:r>
      <w:r w:rsidRPr="00CE7D36">
        <w:rPr>
          <w:sz w:val="24"/>
          <w:szCs w:val="24"/>
          <w:lang w:bidi="hi-IN"/>
        </w:rPr>
        <w:t>на русском и английском языках). Если все авторы работают в одном учреждении, можно указать один раз.</w:t>
      </w:r>
    </w:p>
    <w:p w:rsidR="007B1A72" w:rsidRPr="00CE7D36" w:rsidRDefault="007B1A72" w:rsidP="007B1A72">
      <w:pPr>
        <w:numPr>
          <w:ilvl w:val="0"/>
          <w:numId w:val="1"/>
        </w:numPr>
        <w:jc w:val="both"/>
        <w:rPr>
          <w:sz w:val="24"/>
          <w:szCs w:val="24"/>
        </w:rPr>
      </w:pPr>
      <w:r w:rsidRPr="00CE7D36">
        <w:rPr>
          <w:sz w:val="24"/>
          <w:szCs w:val="24"/>
        </w:rPr>
        <w:t xml:space="preserve">Контактная информация (адрес электронной почты, </w:t>
      </w:r>
      <w:r w:rsidRPr="00CE7D36">
        <w:rPr>
          <w:sz w:val="24"/>
          <w:szCs w:val="24"/>
          <w:lang w:val="en-US"/>
        </w:rPr>
        <w:t>e</w:t>
      </w:r>
      <w:r w:rsidRPr="00CE7D36">
        <w:rPr>
          <w:sz w:val="24"/>
          <w:szCs w:val="24"/>
        </w:rPr>
        <w:t>-</w:t>
      </w:r>
      <w:r w:rsidRPr="00CE7D36">
        <w:rPr>
          <w:sz w:val="24"/>
          <w:szCs w:val="24"/>
          <w:lang w:val="en-US"/>
        </w:rPr>
        <w:t>mail</w:t>
      </w:r>
      <w:r w:rsidRPr="00CE7D36">
        <w:rPr>
          <w:sz w:val="24"/>
          <w:szCs w:val="24"/>
        </w:rPr>
        <w:t>) для каждого автора</w:t>
      </w:r>
    </w:p>
    <w:p w:rsidR="007B1A72" w:rsidRDefault="007B1A72" w:rsidP="007B1A72">
      <w:pPr>
        <w:autoSpaceDE w:val="0"/>
        <w:autoSpaceDN w:val="0"/>
        <w:adjustRightInd w:val="0"/>
        <w:ind w:left="540"/>
        <w:jc w:val="both"/>
        <w:rPr>
          <w:b/>
          <w:sz w:val="24"/>
          <w:szCs w:val="24"/>
        </w:rPr>
      </w:pPr>
      <w:r>
        <w:rPr>
          <w:b/>
          <w:sz w:val="24"/>
          <w:szCs w:val="24"/>
        </w:rPr>
        <w:t xml:space="preserve">3) Название статьи </w:t>
      </w:r>
      <w:r w:rsidRPr="00CE7D36">
        <w:rPr>
          <w:i/>
          <w:sz w:val="24"/>
          <w:szCs w:val="24"/>
        </w:rPr>
        <w:t>(</w:t>
      </w:r>
      <w:r w:rsidRPr="00CE7D36">
        <w:rPr>
          <w:i/>
          <w:sz w:val="24"/>
          <w:szCs w:val="24"/>
          <w:lang w:bidi="hi-IN"/>
        </w:rPr>
        <w:t>на русском и английском языках)</w:t>
      </w:r>
    </w:p>
    <w:p w:rsidR="007B1A72" w:rsidRPr="00CE7D36" w:rsidRDefault="007B1A72" w:rsidP="007B1A72">
      <w:pPr>
        <w:autoSpaceDE w:val="0"/>
        <w:autoSpaceDN w:val="0"/>
        <w:adjustRightInd w:val="0"/>
        <w:ind w:left="540"/>
        <w:jc w:val="both"/>
        <w:rPr>
          <w:i/>
          <w:sz w:val="24"/>
          <w:szCs w:val="24"/>
        </w:rPr>
      </w:pPr>
      <w:r>
        <w:rPr>
          <w:b/>
          <w:sz w:val="24"/>
          <w:szCs w:val="24"/>
        </w:rPr>
        <w:t xml:space="preserve">4) </w:t>
      </w:r>
      <w:r w:rsidRPr="00052056">
        <w:rPr>
          <w:b/>
          <w:sz w:val="24"/>
          <w:szCs w:val="24"/>
        </w:rPr>
        <w:t>Аннотация</w:t>
      </w:r>
      <w:r w:rsidRPr="00CE7D36">
        <w:rPr>
          <w:sz w:val="24"/>
          <w:szCs w:val="24"/>
        </w:rPr>
        <w:t xml:space="preserve"> </w:t>
      </w:r>
      <w:r w:rsidRPr="00CE7D36">
        <w:rPr>
          <w:i/>
          <w:sz w:val="24"/>
          <w:szCs w:val="24"/>
        </w:rPr>
        <w:t>(</w:t>
      </w:r>
      <w:r w:rsidRPr="00CE7D36">
        <w:rPr>
          <w:i/>
          <w:sz w:val="24"/>
          <w:szCs w:val="24"/>
          <w:lang w:bidi="hi-IN"/>
        </w:rPr>
        <w:t>на русском и английском языках</w:t>
      </w:r>
      <w:r>
        <w:rPr>
          <w:i/>
          <w:sz w:val="24"/>
          <w:szCs w:val="24"/>
          <w:lang w:bidi="hi-IN"/>
        </w:rPr>
        <w:t xml:space="preserve"> 300-500 символов с пробелами</w:t>
      </w:r>
      <w:r w:rsidRPr="00CE7D36">
        <w:rPr>
          <w:i/>
          <w:sz w:val="24"/>
          <w:szCs w:val="24"/>
          <w:lang w:bidi="hi-IN"/>
        </w:rPr>
        <w:t>)</w:t>
      </w:r>
    </w:p>
    <w:p w:rsidR="007B1A72" w:rsidRPr="00CE7D36" w:rsidRDefault="007B1A72" w:rsidP="007B1A72">
      <w:pPr>
        <w:ind w:firstLine="540"/>
        <w:jc w:val="both"/>
        <w:rPr>
          <w:i/>
          <w:sz w:val="24"/>
          <w:szCs w:val="24"/>
        </w:rPr>
      </w:pPr>
      <w:r>
        <w:rPr>
          <w:b/>
          <w:sz w:val="24"/>
          <w:szCs w:val="24"/>
        </w:rPr>
        <w:t xml:space="preserve">5) </w:t>
      </w:r>
      <w:r w:rsidRPr="00052056">
        <w:rPr>
          <w:b/>
          <w:sz w:val="24"/>
          <w:szCs w:val="24"/>
        </w:rPr>
        <w:t>Ключевые слова</w:t>
      </w:r>
      <w:r w:rsidRPr="00CE7D36">
        <w:rPr>
          <w:sz w:val="24"/>
          <w:szCs w:val="24"/>
        </w:rPr>
        <w:t xml:space="preserve"> </w:t>
      </w:r>
      <w:r w:rsidRPr="00CE7D36">
        <w:rPr>
          <w:i/>
          <w:sz w:val="24"/>
          <w:szCs w:val="24"/>
        </w:rPr>
        <w:t>(</w:t>
      </w:r>
      <w:r w:rsidRPr="00CE7D36">
        <w:rPr>
          <w:i/>
          <w:sz w:val="24"/>
          <w:szCs w:val="24"/>
          <w:lang w:bidi="hi-IN"/>
        </w:rPr>
        <w:t xml:space="preserve">на русском и английском </w:t>
      </w:r>
      <w:r>
        <w:rPr>
          <w:i/>
          <w:sz w:val="24"/>
          <w:szCs w:val="24"/>
          <w:lang w:bidi="hi-IN"/>
        </w:rPr>
        <w:t>языка</w:t>
      </w:r>
      <w:r w:rsidRPr="00CE7D36">
        <w:rPr>
          <w:i/>
          <w:sz w:val="24"/>
          <w:szCs w:val="24"/>
          <w:lang w:bidi="hi-IN"/>
        </w:rPr>
        <w:t>х)</w:t>
      </w:r>
    </w:p>
    <w:p w:rsidR="007B1A72" w:rsidRPr="00CE7D36" w:rsidRDefault="007B1A72" w:rsidP="007B1A72">
      <w:pPr>
        <w:autoSpaceDE w:val="0"/>
        <w:autoSpaceDN w:val="0"/>
        <w:adjustRightInd w:val="0"/>
        <w:ind w:left="540"/>
        <w:jc w:val="both"/>
        <w:rPr>
          <w:sz w:val="24"/>
          <w:szCs w:val="24"/>
        </w:rPr>
      </w:pPr>
      <w:r>
        <w:rPr>
          <w:b/>
          <w:sz w:val="24"/>
          <w:szCs w:val="24"/>
        </w:rPr>
        <w:t xml:space="preserve">6) </w:t>
      </w:r>
      <w:r w:rsidRPr="00052056">
        <w:rPr>
          <w:b/>
          <w:sz w:val="24"/>
          <w:szCs w:val="24"/>
        </w:rPr>
        <w:t>Библиографический</w:t>
      </w:r>
      <w:r w:rsidRPr="00052056">
        <w:rPr>
          <w:rFonts w:ascii="Tahoma" w:hAnsi="Tahoma" w:cs="Tahoma"/>
          <w:b/>
          <w:sz w:val="24"/>
          <w:szCs w:val="24"/>
        </w:rPr>
        <w:t xml:space="preserve"> </w:t>
      </w:r>
      <w:r w:rsidRPr="00052056">
        <w:rPr>
          <w:b/>
          <w:sz w:val="24"/>
          <w:szCs w:val="24"/>
        </w:rPr>
        <w:t>список</w:t>
      </w:r>
      <w:r w:rsidRPr="00CE7D36">
        <w:rPr>
          <w:sz w:val="24"/>
          <w:szCs w:val="24"/>
        </w:rPr>
        <w:t xml:space="preserve"> </w:t>
      </w:r>
      <w:r w:rsidRPr="00CE7D36">
        <w:rPr>
          <w:i/>
          <w:sz w:val="24"/>
          <w:szCs w:val="24"/>
        </w:rPr>
        <w:t>(</w:t>
      </w:r>
      <w:r w:rsidRPr="00CE7D36">
        <w:rPr>
          <w:i/>
          <w:sz w:val="24"/>
          <w:szCs w:val="24"/>
          <w:lang w:bidi="hi-IN"/>
        </w:rPr>
        <w:t>на язык</w:t>
      </w:r>
      <w:r>
        <w:rPr>
          <w:i/>
          <w:sz w:val="24"/>
          <w:szCs w:val="24"/>
          <w:lang w:bidi="hi-IN"/>
        </w:rPr>
        <w:t xml:space="preserve">е </w:t>
      </w:r>
      <w:r w:rsidRPr="00CE7D36">
        <w:rPr>
          <w:i/>
          <w:sz w:val="24"/>
          <w:szCs w:val="24"/>
          <w:lang w:bidi="hi-IN"/>
        </w:rPr>
        <w:t>оригинала)</w:t>
      </w:r>
    </w:p>
    <w:p w:rsidR="007B1A72" w:rsidRDefault="007B1A72" w:rsidP="007B1A72">
      <w:pPr>
        <w:ind w:firstLine="540"/>
        <w:jc w:val="both"/>
        <w:rPr>
          <w:sz w:val="24"/>
          <w:szCs w:val="24"/>
        </w:rPr>
      </w:pPr>
    </w:p>
    <w:p w:rsidR="007B1A72" w:rsidRPr="00C12989" w:rsidRDefault="007B1A72" w:rsidP="007B1A72">
      <w:pPr>
        <w:ind w:firstLine="540"/>
        <w:jc w:val="both"/>
        <w:rPr>
          <w:sz w:val="24"/>
          <w:szCs w:val="24"/>
        </w:rPr>
      </w:pPr>
      <w:r w:rsidRPr="00071A43">
        <w:rPr>
          <w:sz w:val="24"/>
          <w:szCs w:val="24"/>
        </w:rPr>
        <w:t xml:space="preserve">Объем статьи </w:t>
      </w:r>
      <w:r>
        <w:rPr>
          <w:sz w:val="24"/>
          <w:szCs w:val="24"/>
        </w:rPr>
        <w:t>от</w:t>
      </w:r>
      <w:r w:rsidRPr="00071A43">
        <w:rPr>
          <w:sz w:val="24"/>
          <w:szCs w:val="24"/>
        </w:rPr>
        <w:t xml:space="preserve"> </w:t>
      </w:r>
      <w:r>
        <w:rPr>
          <w:sz w:val="24"/>
          <w:szCs w:val="24"/>
        </w:rPr>
        <w:t>4</w:t>
      </w:r>
      <w:r w:rsidRPr="00071A43">
        <w:rPr>
          <w:sz w:val="24"/>
          <w:szCs w:val="24"/>
        </w:rPr>
        <w:t xml:space="preserve"> страниц</w:t>
      </w:r>
      <w:r>
        <w:rPr>
          <w:sz w:val="24"/>
          <w:szCs w:val="24"/>
        </w:rPr>
        <w:t>.</w:t>
      </w:r>
    </w:p>
    <w:p w:rsidR="007B1A72" w:rsidRPr="00071A43" w:rsidRDefault="007B1A72" w:rsidP="007B1A72">
      <w:pPr>
        <w:autoSpaceDE w:val="0"/>
        <w:autoSpaceDN w:val="0"/>
        <w:adjustRightInd w:val="0"/>
        <w:ind w:firstLine="540"/>
        <w:jc w:val="both"/>
        <w:rPr>
          <w:sz w:val="24"/>
          <w:szCs w:val="24"/>
        </w:rPr>
      </w:pPr>
      <w:r w:rsidRPr="00071A43">
        <w:rPr>
          <w:b/>
          <w:sz w:val="24"/>
          <w:szCs w:val="24"/>
        </w:rPr>
        <w:t>Аннотация</w:t>
      </w:r>
      <w:r w:rsidRPr="00071A43">
        <w:rPr>
          <w:sz w:val="24"/>
          <w:szCs w:val="24"/>
        </w:rPr>
        <w:t xml:space="preserve"> содержит краткое описание цели исследования, методов, результатов, выво</w:t>
      </w:r>
      <w:r>
        <w:rPr>
          <w:sz w:val="24"/>
          <w:szCs w:val="24"/>
        </w:rPr>
        <w:t>дов (</w:t>
      </w:r>
      <w:r>
        <w:rPr>
          <w:i/>
          <w:sz w:val="24"/>
          <w:szCs w:val="24"/>
          <w:lang w:bidi="hi-IN"/>
        </w:rPr>
        <w:t>300-500 символов с пробелами</w:t>
      </w:r>
      <w:r w:rsidRPr="00071A43">
        <w:rPr>
          <w:sz w:val="24"/>
          <w:szCs w:val="24"/>
        </w:rPr>
        <w:t>)</w:t>
      </w:r>
      <w:r w:rsidRPr="00071A43">
        <w:rPr>
          <w:sz w:val="24"/>
          <w:szCs w:val="24"/>
          <w:lang w:bidi="hi-IN"/>
        </w:rPr>
        <w:t>. Приводится на русском и английском языках</w:t>
      </w:r>
      <w:r>
        <w:rPr>
          <w:sz w:val="24"/>
          <w:szCs w:val="24"/>
          <w:lang w:bidi="hi-IN"/>
        </w:rPr>
        <w:t>.</w:t>
      </w:r>
    </w:p>
    <w:p w:rsidR="007B1A72" w:rsidRPr="00071A43" w:rsidRDefault="007B1A72" w:rsidP="007B1A72">
      <w:pPr>
        <w:autoSpaceDE w:val="0"/>
        <w:autoSpaceDN w:val="0"/>
        <w:adjustRightInd w:val="0"/>
        <w:ind w:firstLine="540"/>
        <w:jc w:val="both"/>
        <w:rPr>
          <w:sz w:val="24"/>
          <w:szCs w:val="24"/>
        </w:rPr>
      </w:pPr>
      <w:r w:rsidRPr="00071A43">
        <w:rPr>
          <w:b/>
          <w:sz w:val="24"/>
          <w:szCs w:val="24"/>
        </w:rPr>
        <w:t xml:space="preserve">Ключевые слова и словосочетания (от 3 до 5) </w:t>
      </w:r>
      <w:r w:rsidRPr="00071A43">
        <w:rPr>
          <w:sz w:val="24"/>
          <w:szCs w:val="24"/>
        </w:rPr>
        <w:t>отделяются друг от друга точкой с запятой.</w:t>
      </w:r>
      <w:r w:rsidRPr="00071A43">
        <w:rPr>
          <w:sz w:val="24"/>
          <w:szCs w:val="24"/>
          <w:lang w:bidi="hi-IN"/>
        </w:rPr>
        <w:t xml:space="preserve"> Приводятся на русском и английском языках</w:t>
      </w:r>
      <w:r>
        <w:rPr>
          <w:sz w:val="24"/>
          <w:szCs w:val="24"/>
          <w:lang w:bidi="hi-IN"/>
        </w:rPr>
        <w:t>.</w:t>
      </w:r>
    </w:p>
    <w:p w:rsidR="007B1A72" w:rsidRPr="00C12989" w:rsidRDefault="007B1A72" w:rsidP="007B1A72">
      <w:pPr>
        <w:jc w:val="center"/>
        <w:rPr>
          <w:b/>
          <w:sz w:val="24"/>
          <w:szCs w:val="24"/>
        </w:rPr>
      </w:pPr>
      <w:r w:rsidRPr="0010404E">
        <w:rPr>
          <w:b/>
          <w:sz w:val="24"/>
          <w:szCs w:val="24"/>
        </w:rPr>
        <w:t>ТРЕБОВАНИЯ К ОФОРМЛЕНИЮ ТЕКСТА СТАТЬИ</w:t>
      </w:r>
    </w:p>
    <w:p w:rsidR="007B1A72" w:rsidRPr="0032353D" w:rsidRDefault="007B1A72" w:rsidP="007B1A72">
      <w:pPr>
        <w:ind w:firstLine="567"/>
        <w:jc w:val="both"/>
        <w:rPr>
          <w:b/>
          <w:sz w:val="24"/>
          <w:szCs w:val="24"/>
        </w:rPr>
      </w:pPr>
      <w:r w:rsidRPr="0032353D">
        <w:rPr>
          <w:bCs/>
          <w:sz w:val="24"/>
          <w:szCs w:val="24"/>
        </w:rPr>
        <w:t>Текст</w:t>
      </w:r>
      <w:r w:rsidRPr="0032353D">
        <w:rPr>
          <w:sz w:val="24"/>
          <w:szCs w:val="24"/>
        </w:rPr>
        <w:t xml:space="preserve"> </w:t>
      </w:r>
      <w:r w:rsidRPr="0032353D">
        <w:rPr>
          <w:bCs/>
          <w:sz w:val="24"/>
          <w:szCs w:val="24"/>
        </w:rPr>
        <w:t>статьи</w:t>
      </w:r>
      <w:r w:rsidRPr="00C64837">
        <w:rPr>
          <w:sz w:val="24"/>
          <w:szCs w:val="24"/>
        </w:rPr>
        <w:t xml:space="preserve"> должен быть подготовлен в редакторе </w:t>
      </w:r>
      <w:proofErr w:type="spellStart"/>
      <w:r w:rsidRPr="0032353D">
        <w:rPr>
          <w:b/>
          <w:iCs/>
          <w:sz w:val="24"/>
          <w:szCs w:val="24"/>
        </w:rPr>
        <w:t>Microsoft</w:t>
      </w:r>
      <w:proofErr w:type="spellEnd"/>
      <w:r w:rsidRPr="0032353D">
        <w:rPr>
          <w:b/>
          <w:iCs/>
          <w:sz w:val="24"/>
          <w:szCs w:val="24"/>
        </w:rPr>
        <w:t xml:space="preserve"> </w:t>
      </w:r>
      <w:proofErr w:type="spellStart"/>
      <w:r w:rsidRPr="0032353D">
        <w:rPr>
          <w:b/>
          <w:iCs/>
          <w:sz w:val="24"/>
          <w:szCs w:val="24"/>
        </w:rPr>
        <w:t>Word</w:t>
      </w:r>
      <w:proofErr w:type="spellEnd"/>
      <w:r w:rsidRPr="0032353D">
        <w:rPr>
          <w:b/>
          <w:sz w:val="24"/>
          <w:szCs w:val="24"/>
        </w:rPr>
        <w:t xml:space="preserve"> в формате </w:t>
      </w:r>
      <w:r>
        <w:rPr>
          <w:b/>
          <w:sz w:val="24"/>
          <w:szCs w:val="24"/>
          <w:lang w:val="en-US"/>
        </w:rPr>
        <w:t>RTF</w:t>
      </w:r>
      <w:r w:rsidRPr="0032353D">
        <w:rPr>
          <w:b/>
          <w:sz w:val="24"/>
          <w:szCs w:val="24"/>
        </w:rPr>
        <w:t>.</w:t>
      </w:r>
    </w:p>
    <w:p w:rsidR="007B1A72" w:rsidRPr="00C12989" w:rsidRDefault="007B1A72" w:rsidP="007B1A72">
      <w:pPr>
        <w:widowControl w:val="0"/>
        <w:ind w:firstLine="567"/>
        <w:jc w:val="both"/>
        <w:rPr>
          <w:sz w:val="24"/>
          <w:szCs w:val="24"/>
        </w:rPr>
      </w:pPr>
      <w:r w:rsidRPr="00C64837">
        <w:rPr>
          <w:sz w:val="24"/>
          <w:szCs w:val="24"/>
        </w:rPr>
        <w:t>Шрифт</w:t>
      </w:r>
      <w:r w:rsidRPr="00572D3D">
        <w:rPr>
          <w:sz w:val="24"/>
          <w:szCs w:val="24"/>
        </w:rPr>
        <w:t xml:space="preserve"> – </w:t>
      </w:r>
      <w:r w:rsidR="00860B36" w:rsidRPr="00860B36">
        <w:rPr>
          <w:sz w:val="24"/>
          <w:szCs w:val="24"/>
          <w:lang w:val="en-US"/>
        </w:rPr>
        <w:t>Cambria</w:t>
      </w:r>
      <w:r>
        <w:rPr>
          <w:sz w:val="24"/>
          <w:szCs w:val="24"/>
        </w:rPr>
        <w:t>.</w:t>
      </w:r>
    </w:p>
    <w:p w:rsidR="007B1A72" w:rsidRPr="00C64837" w:rsidRDefault="007B1A72" w:rsidP="007B1A72">
      <w:pPr>
        <w:widowControl w:val="0"/>
        <w:ind w:firstLine="567"/>
        <w:jc w:val="both"/>
        <w:rPr>
          <w:sz w:val="24"/>
          <w:szCs w:val="24"/>
        </w:rPr>
      </w:pPr>
      <w:r w:rsidRPr="00C64837">
        <w:rPr>
          <w:sz w:val="24"/>
          <w:szCs w:val="24"/>
        </w:rPr>
        <w:t xml:space="preserve">Размер шрифта – </w:t>
      </w:r>
      <w:r w:rsidRPr="0032353D">
        <w:rPr>
          <w:b/>
          <w:sz w:val="24"/>
          <w:szCs w:val="24"/>
        </w:rPr>
        <w:t>1</w:t>
      </w:r>
      <w:r w:rsidR="00860B36">
        <w:rPr>
          <w:b/>
          <w:sz w:val="24"/>
          <w:szCs w:val="24"/>
        </w:rPr>
        <w:t>1</w:t>
      </w:r>
      <w:r w:rsidRPr="00C64837">
        <w:rPr>
          <w:sz w:val="24"/>
          <w:szCs w:val="24"/>
        </w:rPr>
        <w:t xml:space="preserve"> </w:t>
      </w:r>
      <w:r w:rsidRPr="00C64837">
        <w:rPr>
          <w:sz w:val="24"/>
          <w:szCs w:val="24"/>
          <w:lang w:bidi="hi-IN"/>
        </w:rPr>
        <w:t xml:space="preserve">(кроме аннотации и ключевых слов на русском и английском языках – </w:t>
      </w:r>
      <w:r w:rsidRPr="0032353D">
        <w:rPr>
          <w:b/>
          <w:sz w:val="24"/>
          <w:szCs w:val="24"/>
          <w:lang w:bidi="hi-IN"/>
        </w:rPr>
        <w:t>1</w:t>
      </w:r>
      <w:r w:rsidR="00860B36">
        <w:rPr>
          <w:b/>
          <w:sz w:val="24"/>
          <w:szCs w:val="24"/>
          <w:lang w:bidi="hi-IN"/>
        </w:rPr>
        <w:t>0</w:t>
      </w:r>
      <w:r w:rsidRPr="0032353D">
        <w:rPr>
          <w:b/>
          <w:sz w:val="24"/>
          <w:szCs w:val="24"/>
          <w:lang w:bidi="hi-IN"/>
        </w:rPr>
        <w:t> </w:t>
      </w:r>
      <w:proofErr w:type="spellStart"/>
      <w:r w:rsidRPr="0032353D">
        <w:rPr>
          <w:b/>
          <w:sz w:val="24"/>
          <w:szCs w:val="24"/>
          <w:lang w:bidi="hi-IN"/>
        </w:rPr>
        <w:t>пт</w:t>
      </w:r>
      <w:proofErr w:type="spellEnd"/>
      <w:r>
        <w:rPr>
          <w:b/>
          <w:sz w:val="24"/>
          <w:szCs w:val="24"/>
          <w:lang w:bidi="hi-IN"/>
        </w:rPr>
        <w:t>).</w:t>
      </w:r>
    </w:p>
    <w:p w:rsidR="007B1A72" w:rsidRPr="007677E4" w:rsidRDefault="007B1A72" w:rsidP="007B1A72">
      <w:pPr>
        <w:widowControl w:val="0"/>
        <w:ind w:firstLine="567"/>
        <w:jc w:val="both"/>
        <w:rPr>
          <w:sz w:val="24"/>
          <w:szCs w:val="24"/>
        </w:rPr>
      </w:pPr>
      <w:r w:rsidRPr="007677E4">
        <w:rPr>
          <w:sz w:val="24"/>
          <w:szCs w:val="24"/>
        </w:rPr>
        <w:t xml:space="preserve">Межстрочный интервал – </w:t>
      </w:r>
      <w:r w:rsidR="00860B36">
        <w:rPr>
          <w:b/>
          <w:sz w:val="24"/>
          <w:szCs w:val="24"/>
        </w:rPr>
        <w:t>одинарный</w:t>
      </w:r>
      <w:r>
        <w:rPr>
          <w:b/>
          <w:sz w:val="24"/>
          <w:szCs w:val="24"/>
        </w:rPr>
        <w:t>.</w:t>
      </w:r>
    </w:p>
    <w:p w:rsidR="007B1A72" w:rsidRPr="0032353D" w:rsidRDefault="007B1A72" w:rsidP="007B1A72">
      <w:pPr>
        <w:autoSpaceDE w:val="0"/>
        <w:autoSpaceDN w:val="0"/>
        <w:adjustRightInd w:val="0"/>
        <w:ind w:firstLine="540"/>
        <w:jc w:val="both"/>
        <w:rPr>
          <w:sz w:val="24"/>
          <w:szCs w:val="24"/>
          <w:lang w:bidi="hi-IN"/>
        </w:rPr>
      </w:pPr>
      <w:r w:rsidRPr="007677E4">
        <w:rPr>
          <w:sz w:val="24"/>
          <w:szCs w:val="24"/>
        </w:rPr>
        <w:t>Выравнивание УДК, инициалов, фамилии(</w:t>
      </w:r>
      <w:proofErr w:type="spellStart"/>
      <w:r w:rsidRPr="007677E4">
        <w:rPr>
          <w:sz w:val="24"/>
          <w:szCs w:val="24"/>
        </w:rPr>
        <w:t>ий</w:t>
      </w:r>
      <w:proofErr w:type="spellEnd"/>
      <w:r w:rsidRPr="007677E4">
        <w:rPr>
          <w:sz w:val="24"/>
          <w:szCs w:val="24"/>
        </w:rPr>
        <w:t>) автора(</w:t>
      </w:r>
      <w:proofErr w:type="spellStart"/>
      <w:r w:rsidRPr="007677E4">
        <w:rPr>
          <w:sz w:val="24"/>
          <w:szCs w:val="24"/>
        </w:rPr>
        <w:t>ов</w:t>
      </w:r>
      <w:proofErr w:type="spellEnd"/>
      <w:r w:rsidRPr="007677E4">
        <w:rPr>
          <w:sz w:val="24"/>
          <w:szCs w:val="24"/>
        </w:rPr>
        <w:t>), названия вуза (организации)</w:t>
      </w:r>
      <w:r>
        <w:rPr>
          <w:sz w:val="24"/>
          <w:szCs w:val="24"/>
        </w:rPr>
        <w:t>,</w:t>
      </w:r>
      <w:r w:rsidRPr="007677E4">
        <w:rPr>
          <w:sz w:val="24"/>
          <w:szCs w:val="24"/>
        </w:rPr>
        <w:t xml:space="preserve"> заголовка статьи</w:t>
      </w:r>
      <w:r>
        <w:rPr>
          <w:sz w:val="24"/>
          <w:szCs w:val="24"/>
        </w:rPr>
        <w:t>, слов Аннотация, Ключевые слова</w:t>
      </w:r>
      <w:r w:rsidRPr="007677E4">
        <w:rPr>
          <w:sz w:val="24"/>
          <w:szCs w:val="24"/>
        </w:rPr>
        <w:t xml:space="preserve"> – </w:t>
      </w:r>
      <w:r w:rsidRPr="0032353D">
        <w:rPr>
          <w:b/>
          <w:sz w:val="24"/>
          <w:szCs w:val="24"/>
        </w:rPr>
        <w:t>по левому краю</w:t>
      </w:r>
      <w:r w:rsidRPr="0032353D">
        <w:rPr>
          <w:sz w:val="24"/>
          <w:szCs w:val="24"/>
        </w:rPr>
        <w:t>. Заголовок д</w:t>
      </w:r>
      <w:r w:rsidRPr="0032353D">
        <w:rPr>
          <w:sz w:val="24"/>
          <w:szCs w:val="24"/>
          <w:lang w:bidi="hi-IN"/>
        </w:rPr>
        <w:t>олжен быть по возможности кратким, точно отражающим содержание основного текста. Точка в конце не ставится, без переносов</w:t>
      </w:r>
      <w:r>
        <w:rPr>
          <w:sz w:val="24"/>
          <w:szCs w:val="24"/>
          <w:lang w:bidi="hi-IN"/>
        </w:rPr>
        <w:t>.</w:t>
      </w:r>
    </w:p>
    <w:p w:rsidR="007B1A72" w:rsidRPr="00C64837" w:rsidRDefault="007B1A72" w:rsidP="007B1A72">
      <w:pPr>
        <w:widowControl w:val="0"/>
        <w:ind w:firstLine="567"/>
        <w:jc w:val="both"/>
        <w:rPr>
          <w:sz w:val="24"/>
          <w:szCs w:val="24"/>
        </w:rPr>
      </w:pPr>
      <w:r w:rsidRPr="00C64837">
        <w:rPr>
          <w:sz w:val="24"/>
          <w:szCs w:val="24"/>
        </w:rPr>
        <w:t xml:space="preserve">Выравнивание основного текста статьи – </w:t>
      </w:r>
      <w:r w:rsidRPr="0032353D">
        <w:rPr>
          <w:b/>
          <w:sz w:val="24"/>
          <w:szCs w:val="24"/>
        </w:rPr>
        <w:t>по ширине поля</w:t>
      </w:r>
      <w:r>
        <w:rPr>
          <w:b/>
          <w:sz w:val="24"/>
          <w:szCs w:val="24"/>
        </w:rPr>
        <w:t>.</w:t>
      </w:r>
    </w:p>
    <w:p w:rsidR="007B1A72" w:rsidRPr="00C12989" w:rsidRDefault="007B1A72" w:rsidP="007B1A72">
      <w:pPr>
        <w:widowControl w:val="0"/>
        <w:ind w:firstLine="567"/>
        <w:jc w:val="both"/>
        <w:rPr>
          <w:sz w:val="24"/>
          <w:szCs w:val="24"/>
        </w:rPr>
      </w:pPr>
      <w:r w:rsidRPr="00C64837">
        <w:rPr>
          <w:sz w:val="24"/>
          <w:szCs w:val="24"/>
        </w:rPr>
        <w:t xml:space="preserve">Абзацный отступ – </w:t>
      </w:r>
      <w:r>
        <w:rPr>
          <w:b/>
          <w:sz w:val="24"/>
          <w:szCs w:val="24"/>
        </w:rPr>
        <w:t>1</w:t>
      </w:r>
      <w:r w:rsidRPr="0032353D">
        <w:rPr>
          <w:b/>
          <w:sz w:val="24"/>
          <w:szCs w:val="24"/>
        </w:rPr>
        <w:t xml:space="preserve"> см</w:t>
      </w:r>
      <w:r w:rsidRPr="00C64837">
        <w:rPr>
          <w:sz w:val="24"/>
          <w:szCs w:val="24"/>
        </w:rPr>
        <w:t xml:space="preserve"> (установить автоматически; использовать табуляцию и многократные пробелы нельзя)</w:t>
      </w:r>
      <w:r w:rsidRPr="00C12989">
        <w:rPr>
          <w:sz w:val="24"/>
          <w:szCs w:val="24"/>
        </w:rPr>
        <w:t>.</w:t>
      </w:r>
    </w:p>
    <w:p w:rsidR="007B1A72" w:rsidRPr="00670F60" w:rsidRDefault="007B1A72" w:rsidP="007B1A72">
      <w:pPr>
        <w:widowControl w:val="0"/>
        <w:ind w:firstLine="567"/>
        <w:jc w:val="both"/>
        <w:rPr>
          <w:sz w:val="24"/>
          <w:szCs w:val="24"/>
        </w:rPr>
      </w:pPr>
      <w:r w:rsidRPr="00071A43">
        <w:rPr>
          <w:sz w:val="24"/>
          <w:szCs w:val="24"/>
        </w:rPr>
        <w:t xml:space="preserve">Автоматическая </w:t>
      </w:r>
      <w:r w:rsidRPr="00071A43">
        <w:rPr>
          <w:b/>
          <w:sz w:val="24"/>
          <w:szCs w:val="24"/>
        </w:rPr>
        <w:t>расстановка переносов</w:t>
      </w:r>
      <w:r w:rsidRPr="00071A43">
        <w:rPr>
          <w:sz w:val="24"/>
          <w:szCs w:val="24"/>
        </w:rPr>
        <w:t xml:space="preserve"> (Сервис / Язык / Автоматическая расстановка </w:t>
      </w:r>
      <w:r w:rsidRPr="00670F60">
        <w:rPr>
          <w:sz w:val="24"/>
          <w:szCs w:val="24"/>
        </w:rPr>
        <w:t>переносов). Недопустимо расставлять переносы вручную.</w:t>
      </w:r>
    </w:p>
    <w:p w:rsidR="007B1A72" w:rsidRPr="00670F60" w:rsidRDefault="007B1A72" w:rsidP="007B1A72">
      <w:pPr>
        <w:pStyle w:val="2"/>
        <w:widowControl w:val="0"/>
        <w:spacing w:after="0" w:line="240" w:lineRule="auto"/>
        <w:rPr>
          <w:sz w:val="24"/>
          <w:szCs w:val="24"/>
        </w:rPr>
      </w:pPr>
      <w:r w:rsidRPr="00670F60">
        <w:rPr>
          <w:b/>
          <w:sz w:val="24"/>
          <w:szCs w:val="24"/>
        </w:rPr>
        <w:t>Запрет</w:t>
      </w:r>
      <w:r w:rsidRPr="00670F60">
        <w:rPr>
          <w:sz w:val="24"/>
          <w:szCs w:val="24"/>
        </w:rPr>
        <w:t xml:space="preserve"> висячих строк (Формат / Абзац / Положение на странице).</w:t>
      </w:r>
    </w:p>
    <w:p w:rsidR="007B1A72" w:rsidRPr="00670F60" w:rsidRDefault="007B1A72" w:rsidP="007B1A72">
      <w:pPr>
        <w:widowControl w:val="0"/>
        <w:ind w:firstLine="567"/>
        <w:jc w:val="both"/>
        <w:rPr>
          <w:sz w:val="24"/>
          <w:szCs w:val="24"/>
        </w:rPr>
      </w:pPr>
      <w:r w:rsidRPr="00670F60">
        <w:rPr>
          <w:bCs/>
          <w:sz w:val="24"/>
          <w:szCs w:val="24"/>
        </w:rPr>
        <w:t>Параметры страницы</w:t>
      </w:r>
      <w:r w:rsidRPr="00670F60">
        <w:rPr>
          <w:b/>
          <w:bCs/>
          <w:sz w:val="24"/>
          <w:szCs w:val="24"/>
        </w:rPr>
        <w:t>:</w:t>
      </w:r>
      <w:r w:rsidRPr="00670F60">
        <w:rPr>
          <w:sz w:val="24"/>
          <w:szCs w:val="24"/>
        </w:rPr>
        <w:t xml:space="preserve"> формат листа </w:t>
      </w:r>
      <w:r w:rsidRPr="00670F60">
        <w:rPr>
          <w:b/>
          <w:sz w:val="24"/>
          <w:szCs w:val="24"/>
        </w:rPr>
        <w:t>А</w:t>
      </w:r>
      <w:r w:rsidR="00860B36">
        <w:rPr>
          <w:b/>
          <w:sz w:val="24"/>
          <w:szCs w:val="24"/>
        </w:rPr>
        <w:t>5</w:t>
      </w:r>
      <w:r w:rsidRPr="00670F60">
        <w:rPr>
          <w:sz w:val="24"/>
          <w:szCs w:val="24"/>
        </w:rPr>
        <w:t xml:space="preserve">, ориентация листов – книжная, все поля устанавливаются равными </w:t>
      </w:r>
      <w:r w:rsidR="00860B36">
        <w:rPr>
          <w:b/>
          <w:sz w:val="24"/>
          <w:szCs w:val="24"/>
        </w:rPr>
        <w:t>1</w:t>
      </w:r>
      <w:r w:rsidRPr="00670F60">
        <w:rPr>
          <w:b/>
          <w:sz w:val="24"/>
          <w:szCs w:val="24"/>
        </w:rPr>
        <w:t>,5 см.</w:t>
      </w:r>
    </w:p>
    <w:p w:rsidR="007B1A72" w:rsidRPr="00670F60" w:rsidRDefault="007B1A72" w:rsidP="007B1A72">
      <w:pPr>
        <w:pStyle w:val="2"/>
        <w:widowControl w:val="0"/>
        <w:spacing w:after="0" w:line="240" w:lineRule="auto"/>
        <w:rPr>
          <w:b/>
          <w:sz w:val="24"/>
          <w:szCs w:val="24"/>
        </w:rPr>
      </w:pPr>
      <w:r w:rsidRPr="00670F60">
        <w:rPr>
          <w:sz w:val="24"/>
          <w:szCs w:val="24"/>
        </w:rPr>
        <w:t xml:space="preserve">Нумерация страниц по центру внизу страницы </w:t>
      </w:r>
      <w:r w:rsidR="00860B36">
        <w:rPr>
          <w:sz w:val="24"/>
          <w:szCs w:val="24"/>
        </w:rPr>
        <w:t xml:space="preserve">9 </w:t>
      </w:r>
      <w:r w:rsidRPr="00670F60">
        <w:rPr>
          <w:sz w:val="24"/>
          <w:szCs w:val="24"/>
        </w:rPr>
        <w:t>шрифт.</w:t>
      </w:r>
      <w:r w:rsidRPr="00670F60">
        <w:rPr>
          <w:b/>
          <w:sz w:val="24"/>
          <w:szCs w:val="24"/>
        </w:rPr>
        <w:t xml:space="preserve"> </w:t>
      </w:r>
    </w:p>
    <w:p w:rsidR="007B1A72" w:rsidRPr="003137F5" w:rsidRDefault="007B1A72" w:rsidP="007B1A72">
      <w:pPr>
        <w:shd w:val="clear" w:color="auto" w:fill="FFFFFF"/>
        <w:ind w:firstLine="567"/>
        <w:jc w:val="both"/>
        <w:rPr>
          <w:sz w:val="24"/>
          <w:szCs w:val="24"/>
        </w:rPr>
      </w:pPr>
      <w:r w:rsidRPr="00071A43">
        <w:rPr>
          <w:sz w:val="24"/>
          <w:szCs w:val="24"/>
        </w:rPr>
        <w:t xml:space="preserve">Ссылки в тексте на источник – </w:t>
      </w:r>
      <w:r w:rsidRPr="00071A43">
        <w:rPr>
          <w:b/>
          <w:sz w:val="24"/>
          <w:szCs w:val="24"/>
        </w:rPr>
        <w:t>в квадратных скобках</w:t>
      </w:r>
      <w:r w:rsidRPr="00071A43">
        <w:rPr>
          <w:sz w:val="24"/>
          <w:szCs w:val="24"/>
        </w:rPr>
        <w:t xml:space="preserve"> в строгом соответствии с библиографическим списком. Цитаты, приводимые в статье, должны быть тщательно выверены</w:t>
      </w:r>
      <w:r>
        <w:rPr>
          <w:sz w:val="24"/>
          <w:szCs w:val="24"/>
        </w:rPr>
        <w:t xml:space="preserve">, указаны в кавычках, </w:t>
      </w:r>
      <w:r w:rsidRPr="00071A43">
        <w:rPr>
          <w:sz w:val="24"/>
          <w:szCs w:val="24"/>
        </w:rPr>
        <w:t xml:space="preserve">в ссылке на них указана конкретная страница. </w:t>
      </w:r>
      <w:proofErr w:type="gramStart"/>
      <w:r w:rsidRPr="00071A43">
        <w:rPr>
          <w:sz w:val="24"/>
          <w:szCs w:val="24"/>
        </w:rPr>
        <w:t>Например</w:t>
      </w:r>
      <w:proofErr w:type="gramEnd"/>
      <w:r w:rsidRPr="00071A43">
        <w:rPr>
          <w:sz w:val="24"/>
          <w:szCs w:val="24"/>
        </w:rPr>
        <w:t xml:space="preserve">: [7, с. 42]. Инициалы отделяются от фамилии с использованием неразрывного пробела (клавиши </w:t>
      </w:r>
      <w:proofErr w:type="spellStart"/>
      <w:r w:rsidRPr="00071A43">
        <w:rPr>
          <w:sz w:val="24"/>
          <w:szCs w:val="24"/>
        </w:rPr>
        <w:t>Ctrl+Shift+пробел</w:t>
      </w:r>
      <w:proofErr w:type="spellEnd"/>
      <w:r w:rsidRPr="00071A43">
        <w:rPr>
          <w:sz w:val="24"/>
          <w:szCs w:val="24"/>
        </w:rPr>
        <w:t>).</w:t>
      </w:r>
    </w:p>
    <w:p w:rsidR="007B1A72" w:rsidRPr="00071A43" w:rsidRDefault="007B1A72" w:rsidP="007B1A72">
      <w:pPr>
        <w:widowControl w:val="0"/>
        <w:ind w:firstLine="567"/>
        <w:jc w:val="both"/>
        <w:rPr>
          <w:sz w:val="24"/>
          <w:szCs w:val="24"/>
        </w:rPr>
      </w:pPr>
      <w:r w:rsidRPr="00071A43">
        <w:rPr>
          <w:b/>
          <w:sz w:val="24"/>
          <w:szCs w:val="24"/>
        </w:rPr>
        <w:t>Рисунки</w:t>
      </w:r>
      <w:r w:rsidRPr="00071A43">
        <w:rPr>
          <w:sz w:val="24"/>
          <w:szCs w:val="24"/>
        </w:rPr>
        <w:t xml:space="preserve"> должны быть вставлены в статью, а также прилагаться в виде отдельных файлов, иметь расширение </w:t>
      </w:r>
      <w:r w:rsidRPr="00071A43">
        <w:rPr>
          <w:i/>
          <w:sz w:val="24"/>
          <w:szCs w:val="24"/>
          <w:lang w:val="en-US"/>
        </w:rPr>
        <w:t>jpg</w:t>
      </w:r>
      <w:r w:rsidRPr="00071A43">
        <w:rPr>
          <w:sz w:val="24"/>
          <w:szCs w:val="24"/>
        </w:rPr>
        <w:t xml:space="preserve">, </w:t>
      </w:r>
      <w:proofErr w:type="spellStart"/>
      <w:r w:rsidRPr="00071A43">
        <w:rPr>
          <w:i/>
          <w:sz w:val="24"/>
          <w:szCs w:val="24"/>
          <w:lang w:val="en-US"/>
        </w:rPr>
        <w:t>tif</w:t>
      </w:r>
      <w:proofErr w:type="spellEnd"/>
      <w:r w:rsidRPr="00071A43">
        <w:rPr>
          <w:sz w:val="24"/>
          <w:szCs w:val="24"/>
        </w:rPr>
        <w:t>. Сканированные рисунки, фотографии – с разрешением 300 </w:t>
      </w:r>
      <w:r w:rsidRPr="00071A43">
        <w:rPr>
          <w:i/>
          <w:sz w:val="24"/>
          <w:szCs w:val="24"/>
          <w:lang w:val="en-US"/>
        </w:rPr>
        <w:t>dpi</w:t>
      </w:r>
      <w:r w:rsidRPr="00071A43">
        <w:rPr>
          <w:sz w:val="24"/>
          <w:szCs w:val="24"/>
        </w:rPr>
        <w:t xml:space="preserve">. Рисунки, состоящие из нескольких объектов, должны быть сгруппированы (если рисунок один, он не нумеруется). Рисунки должны располагаться </w:t>
      </w:r>
      <w:r w:rsidRPr="00071A43">
        <w:rPr>
          <w:i/>
          <w:sz w:val="24"/>
          <w:szCs w:val="24"/>
        </w:rPr>
        <w:t>после обязательной ссылки</w:t>
      </w:r>
      <w:r w:rsidRPr="00071A43">
        <w:rPr>
          <w:sz w:val="24"/>
          <w:szCs w:val="24"/>
        </w:rPr>
        <w:t xml:space="preserve"> на него.  </w:t>
      </w:r>
      <w:r w:rsidRPr="00071A43">
        <w:rPr>
          <w:i/>
          <w:sz w:val="24"/>
          <w:szCs w:val="24"/>
        </w:rPr>
        <w:t>Подпись к рисунку</w:t>
      </w:r>
      <w:r w:rsidRPr="00071A43">
        <w:rPr>
          <w:sz w:val="24"/>
          <w:szCs w:val="24"/>
        </w:rPr>
        <w:t xml:space="preserve"> (порядковый номер и название) печатается непосредственно под рисунком по центру, справа или слева от него (</w:t>
      </w:r>
      <w:r w:rsidRPr="00071A43">
        <w:rPr>
          <w:i/>
          <w:sz w:val="24"/>
          <w:szCs w:val="24"/>
        </w:rPr>
        <w:t>12 шрифт, одинарный интервал)</w:t>
      </w:r>
      <w:r w:rsidRPr="00071A43">
        <w:rPr>
          <w:sz w:val="24"/>
          <w:szCs w:val="24"/>
        </w:rPr>
        <w:t xml:space="preserve">. Подписи не должны быть частью рисунков! В подписи к рисунку расшифровки (экспликация) даются </w:t>
      </w:r>
      <w:r w:rsidRPr="00071A43">
        <w:rPr>
          <w:bCs/>
          <w:i/>
          <w:sz w:val="24"/>
          <w:szCs w:val="24"/>
        </w:rPr>
        <w:t>после двоеточия, через точку с запятой, без точки на конце.</w:t>
      </w:r>
      <w:r w:rsidRPr="00071A43">
        <w:rPr>
          <w:sz w:val="24"/>
          <w:szCs w:val="24"/>
        </w:rPr>
        <w:t xml:space="preserve"> Все рисунки (в том числе </w:t>
      </w:r>
      <w:r w:rsidRPr="00071A43">
        <w:rPr>
          <w:sz w:val="24"/>
          <w:szCs w:val="24"/>
          <w:lang w:bidi="hi-IN"/>
        </w:rPr>
        <w:t>фотографии, схемы, диаграммы</w:t>
      </w:r>
      <w:r w:rsidRPr="00071A43">
        <w:rPr>
          <w:sz w:val="24"/>
          <w:szCs w:val="24"/>
        </w:rPr>
        <w:t xml:space="preserve">) должны быть </w:t>
      </w:r>
      <w:r w:rsidRPr="00071A43">
        <w:rPr>
          <w:i/>
          <w:sz w:val="24"/>
          <w:szCs w:val="24"/>
        </w:rPr>
        <w:t>ориентированы только на черно-белую печать!</w:t>
      </w:r>
      <w:r w:rsidRPr="00071A43">
        <w:rPr>
          <w:sz w:val="24"/>
          <w:szCs w:val="24"/>
        </w:rPr>
        <w:t xml:space="preserve"> </w:t>
      </w:r>
    </w:p>
    <w:p w:rsidR="007B1A72" w:rsidRDefault="007B1A72" w:rsidP="007B1A72">
      <w:pPr>
        <w:widowControl w:val="0"/>
        <w:ind w:firstLine="567"/>
        <w:jc w:val="both"/>
        <w:rPr>
          <w:sz w:val="24"/>
          <w:szCs w:val="24"/>
        </w:rPr>
      </w:pPr>
      <w:r w:rsidRPr="0023489F">
        <w:rPr>
          <w:b/>
          <w:bCs/>
          <w:sz w:val="24"/>
          <w:szCs w:val="24"/>
        </w:rPr>
        <w:t>Формулы</w:t>
      </w:r>
      <w:r w:rsidRPr="0023489F">
        <w:rPr>
          <w:sz w:val="24"/>
          <w:szCs w:val="24"/>
        </w:rPr>
        <w:t xml:space="preserve"> должны быть выполнены в редакторе формул </w:t>
      </w:r>
      <w:r w:rsidRPr="0023489F">
        <w:rPr>
          <w:i/>
          <w:iCs/>
          <w:sz w:val="24"/>
          <w:szCs w:val="24"/>
          <w:lang w:val="en-US"/>
        </w:rPr>
        <w:t>Microsoft</w:t>
      </w:r>
      <w:r w:rsidRPr="0023489F">
        <w:rPr>
          <w:i/>
          <w:iCs/>
          <w:sz w:val="24"/>
          <w:szCs w:val="24"/>
        </w:rPr>
        <w:t xml:space="preserve"> </w:t>
      </w:r>
      <w:r w:rsidRPr="0023489F">
        <w:rPr>
          <w:i/>
          <w:iCs/>
          <w:sz w:val="24"/>
          <w:szCs w:val="24"/>
          <w:lang w:val="en-US"/>
        </w:rPr>
        <w:t>Equation</w:t>
      </w:r>
      <w:r w:rsidRPr="0023489F">
        <w:rPr>
          <w:sz w:val="24"/>
          <w:szCs w:val="24"/>
        </w:rPr>
        <w:t xml:space="preserve"> с выравниванием по центру. Размеры всех элементов формул должны быть соизмеримы с текстовыми размерами. Формулы должны органично вписываться в текст, подчиняясь общим правилам русской орфографии и пунктуации. Знаки препинания ставятся непосредственно за формулой. Расшифровку значений символов и числовых коэффициентов следует начинать с новой строки со слова </w:t>
      </w:r>
      <w:r w:rsidRPr="0023489F">
        <w:rPr>
          <w:i/>
          <w:iCs/>
          <w:sz w:val="24"/>
          <w:szCs w:val="24"/>
        </w:rPr>
        <w:t>где</w:t>
      </w:r>
      <w:r w:rsidRPr="0023489F">
        <w:rPr>
          <w:sz w:val="24"/>
          <w:szCs w:val="24"/>
        </w:rPr>
        <w:t xml:space="preserve"> (без двоеточия). Пояснение каждого </w:t>
      </w:r>
      <w:proofErr w:type="gramStart"/>
      <w:r w:rsidRPr="0023489F">
        <w:rPr>
          <w:sz w:val="24"/>
          <w:szCs w:val="24"/>
        </w:rPr>
        <w:t xml:space="preserve">символа  </w:t>
      </w:r>
      <w:r w:rsidRPr="00EC7CBE">
        <w:rPr>
          <w:i/>
          <w:sz w:val="24"/>
          <w:szCs w:val="24"/>
        </w:rPr>
        <w:t>друг</w:t>
      </w:r>
      <w:proofErr w:type="gramEnd"/>
      <w:r w:rsidRPr="00EC7CBE">
        <w:rPr>
          <w:i/>
          <w:sz w:val="24"/>
          <w:szCs w:val="24"/>
        </w:rPr>
        <w:t xml:space="preserve"> за другом, в строку”, через точку с запятой</w:t>
      </w:r>
      <w:r w:rsidRPr="0023489F">
        <w:rPr>
          <w:sz w:val="24"/>
          <w:szCs w:val="24"/>
        </w:rPr>
        <w:t xml:space="preserve"> (так же, как в рисунках).</w:t>
      </w:r>
      <w:r>
        <w:rPr>
          <w:sz w:val="24"/>
          <w:szCs w:val="24"/>
        </w:rPr>
        <w:t xml:space="preserve"> </w:t>
      </w:r>
      <w:r w:rsidRPr="0023489F">
        <w:rPr>
          <w:sz w:val="24"/>
          <w:szCs w:val="24"/>
        </w:rPr>
        <w:t xml:space="preserve">Номер формулы – </w:t>
      </w:r>
      <w:r w:rsidRPr="0032353D">
        <w:rPr>
          <w:i/>
          <w:sz w:val="24"/>
          <w:szCs w:val="24"/>
        </w:rPr>
        <w:t>по правому краю поля в круглых скобках. Нумерация сквозная</w:t>
      </w:r>
      <w:r w:rsidRPr="0023489F">
        <w:rPr>
          <w:sz w:val="24"/>
          <w:szCs w:val="24"/>
        </w:rPr>
        <w:t xml:space="preserve"> (если </w:t>
      </w:r>
      <w:r w:rsidRPr="0023489F">
        <w:rPr>
          <w:sz w:val="24"/>
          <w:szCs w:val="24"/>
        </w:rPr>
        <w:lastRenderedPageBreak/>
        <w:t xml:space="preserve">формула одна, она не нумеруется). </w:t>
      </w:r>
      <w:r w:rsidRPr="00EC7CBE">
        <w:rPr>
          <w:i/>
          <w:sz w:val="24"/>
          <w:szCs w:val="24"/>
        </w:rPr>
        <w:t xml:space="preserve">Ссылки </w:t>
      </w:r>
      <w:r w:rsidRPr="0023489F">
        <w:rPr>
          <w:sz w:val="24"/>
          <w:szCs w:val="24"/>
        </w:rPr>
        <w:t xml:space="preserve">в тексте обязательны. </w:t>
      </w:r>
    </w:p>
    <w:p w:rsidR="007B1A72" w:rsidRPr="00C12989" w:rsidRDefault="007B1A72" w:rsidP="007B1A72">
      <w:pPr>
        <w:widowControl w:val="0"/>
        <w:ind w:firstLine="567"/>
        <w:jc w:val="both"/>
        <w:rPr>
          <w:sz w:val="24"/>
          <w:szCs w:val="24"/>
        </w:rPr>
      </w:pPr>
      <w:r w:rsidRPr="00EC7CBE">
        <w:rPr>
          <w:sz w:val="24"/>
          <w:szCs w:val="24"/>
        </w:rPr>
        <w:t>У</w:t>
      </w:r>
      <w:r w:rsidRPr="00EC7CBE">
        <w:rPr>
          <w:b/>
          <w:sz w:val="24"/>
          <w:szCs w:val="24"/>
        </w:rPr>
        <w:t xml:space="preserve"> таблиц</w:t>
      </w:r>
      <w:r w:rsidRPr="00637BC9">
        <w:rPr>
          <w:sz w:val="24"/>
          <w:szCs w:val="24"/>
        </w:rPr>
        <w:t xml:space="preserve"> должна быть </w:t>
      </w:r>
      <w:r w:rsidRPr="00EC7CBE">
        <w:rPr>
          <w:i/>
          <w:sz w:val="24"/>
          <w:szCs w:val="24"/>
        </w:rPr>
        <w:t>сквозная нумерация</w:t>
      </w:r>
      <w:r w:rsidRPr="00637BC9">
        <w:rPr>
          <w:sz w:val="24"/>
          <w:szCs w:val="24"/>
        </w:rPr>
        <w:t xml:space="preserve"> (если таблица одна, она не нумеруется). Над таблицей должен быть </w:t>
      </w:r>
      <w:r w:rsidRPr="00EC7CBE">
        <w:rPr>
          <w:i/>
          <w:sz w:val="24"/>
          <w:szCs w:val="24"/>
        </w:rPr>
        <w:t>заголовок,</w:t>
      </w:r>
      <w:r w:rsidRPr="00637BC9">
        <w:rPr>
          <w:sz w:val="24"/>
          <w:szCs w:val="24"/>
        </w:rPr>
        <w:t xml:space="preserve"> </w:t>
      </w:r>
      <w:r w:rsidRPr="00EC7CBE">
        <w:rPr>
          <w:i/>
          <w:sz w:val="24"/>
          <w:szCs w:val="24"/>
        </w:rPr>
        <w:t>включающий номер таблицы и ее название</w:t>
      </w:r>
      <w:r w:rsidRPr="00637BC9">
        <w:rPr>
          <w:sz w:val="24"/>
          <w:szCs w:val="24"/>
        </w:rPr>
        <w:t>. Тематический заголовок таблицы должен соответствовать ее содержанию, выполняется строчными (малыми</w:t>
      </w:r>
      <w:r w:rsidRPr="00EC7CBE">
        <w:rPr>
          <w:sz w:val="24"/>
          <w:szCs w:val="24"/>
        </w:rPr>
        <w:t xml:space="preserve">) буквами и выделяется </w:t>
      </w:r>
      <w:r w:rsidRPr="00EC7CBE">
        <w:rPr>
          <w:i/>
          <w:sz w:val="24"/>
          <w:szCs w:val="24"/>
        </w:rPr>
        <w:t>полужирным шрифтом, располагается по центру без точки на конце</w:t>
      </w:r>
      <w:r w:rsidRPr="00EC7CBE">
        <w:rPr>
          <w:sz w:val="24"/>
          <w:szCs w:val="24"/>
        </w:rPr>
        <w:t>. Не уместившаяся на одной странице таблица может быть продолжена на другой. В таком случае обязательна нумерация столбцов и заголовок Продолжение табл. 4; Окончание табл. 4</w:t>
      </w:r>
      <w:r>
        <w:rPr>
          <w:i/>
          <w:sz w:val="24"/>
          <w:szCs w:val="24"/>
        </w:rPr>
        <w:t xml:space="preserve"> (выравнивание по правому краю)</w:t>
      </w:r>
      <w:r w:rsidRPr="00EC7CBE">
        <w:rPr>
          <w:i/>
          <w:sz w:val="24"/>
          <w:szCs w:val="24"/>
        </w:rPr>
        <w:t>.</w:t>
      </w:r>
      <w:r w:rsidRPr="00EC7CBE">
        <w:rPr>
          <w:sz w:val="24"/>
          <w:szCs w:val="24"/>
        </w:rPr>
        <w:t xml:space="preserve"> Таблицы выполняются </w:t>
      </w:r>
      <w:r w:rsidRPr="00EC7CBE">
        <w:rPr>
          <w:i/>
          <w:sz w:val="24"/>
          <w:szCs w:val="24"/>
        </w:rPr>
        <w:t>12 шрифтом, одинарный межстрочный интервал</w:t>
      </w:r>
      <w:r w:rsidRPr="00EC7CBE">
        <w:rPr>
          <w:sz w:val="24"/>
          <w:szCs w:val="24"/>
        </w:rPr>
        <w:t xml:space="preserve">. Заголовки граф таблицы пишутся с прописной буквы, подчиненные заголовки </w:t>
      </w:r>
      <w:r w:rsidRPr="0023489F">
        <w:rPr>
          <w:sz w:val="24"/>
          <w:szCs w:val="24"/>
        </w:rPr>
        <w:t>–</w:t>
      </w:r>
      <w:r w:rsidRPr="00EC7CBE">
        <w:rPr>
          <w:sz w:val="24"/>
          <w:szCs w:val="24"/>
        </w:rPr>
        <w:t xml:space="preserve"> со строчной (если составляют одно предложение), в именительном падеже единственного или множественного числа (это касается всего текста таблицы).</w:t>
      </w:r>
    </w:p>
    <w:p w:rsidR="007B1A72" w:rsidRPr="00C12989" w:rsidRDefault="007B1A72" w:rsidP="007B1A72">
      <w:pPr>
        <w:pStyle w:val="a4"/>
        <w:spacing w:before="0" w:beforeAutospacing="0" w:after="0" w:afterAutospacing="0"/>
        <w:jc w:val="center"/>
      </w:pPr>
      <w:r w:rsidRPr="00635C3B">
        <w:rPr>
          <w:b/>
          <w:bCs/>
        </w:rPr>
        <w:t>Не заканчивайте текст статьи таблицей, рисунком или формулой</w:t>
      </w:r>
      <w:r>
        <w:rPr>
          <w:b/>
          <w:bCs/>
        </w:rPr>
        <w:t>!</w:t>
      </w:r>
    </w:p>
    <w:p w:rsidR="007B1A72" w:rsidRPr="002E6923" w:rsidRDefault="007B1A72" w:rsidP="007B1A72">
      <w:pPr>
        <w:widowControl w:val="0"/>
        <w:ind w:firstLine="567"/>
        <w:jc w:val="both"/>
        <w:rPr>
          <w:sz w:val="24"/>
          <w:szCs w:val="24"/>
        </w:rPr>
      </w:pPr>
      <w:r w:rsidRPr="00071A43">
        <w:rPr>
          <w:b/>
          <w:bCs/>
          <w:sz w:val="24"/>
          <w:szCs w:val="24"/>
        </w:rPr>
        <w:t>Библиографический список</w:t>
      </w:r>
      <w:r w:rsidRPr="00071A43">
        <w:rPr>
          <w:sz w:val="24"/>
          <w:szCs w:val="24"/>
        </w:rPr>
        <w:t xml:space="preserve"> – после основного текста. </w:t>
      </w:r>
      <w:proofErr w:type="spellStart"/>
      <w:r w:rsidRPr="00071A43">
        <w:rPr>
          <w:sz w:val="24"/>
          <w:szCs w:val="24"/>
        </w:rPr>
        <w:t>Пристатейный</w:t>
      </w:r>
      <w:proofErr w:type="spellEnd"/>
      <w:r w:rsidRPr="00071A43">
        <w:rPr>
          <w:sz w:val="24"/>
          <w:szCs w:val="24"/>
        </w:rPr>
        <w:t xml:space="preserve"> библиографический список следует оформлять в строгом соответствии с </w:t>
      </w:r>
      <w:r w:rsidRPr="00071A43">
        <w:rPr>
          <w:b/>
          <w:sz w:val="24"/>
          <w:szCs w:val="24"/>
        </w:rPr>
        <w:t xml:space="preserve">ГОСТ Р 7.05-2008 </w:t>
      </w:r>
      <w:r w:rsidRPr="00071A43">
        <w:rPr>
          <w:sz w:val="24"/>
          <w:szCs w:val="24"/>
        </w:rPr>
        <w:t xml:space="preserve">«Библиографическая </w:t>
      </w:r>
      <w:r w:rsidRPr="002E6923">
        <w:rPr>
          <w:sz w:val="24"/>
          <w:szCs w:val="24"/>
        </w:rPr>
        <w:t xml:space="preserve">ссылка. Общие требования и правила составления». Он должен состоять </w:t>
      </w:r>
      <w:proofErr w:type="gramStart"/>
      <w:r w:rsidRPr="002E6923">
        <w:rPr>
          <w:sz w:val="24"/>
          <w:szCs w:val="24"/>
        </w:rPr>
        <w:t>из  ссылок</w:t>
      </w:r>
      <w:proofErr w:type="gramEnd"/>
      <w:r w:rsidRPr="002E6923">
        <w:rPr>
          <w:sz w:val="24"/>
          <w:szCs w:val="24"/>
        </w:rPr>
        <w:t xml:space="preserve"> на цитируемые и используемые источники. Сначала отечественные, затем зарубежные авторы. </w:t>
      </w:r>
    </w:p>
    <w:p w:rsidR="007B1A72" w:rsidRPr="002E6923" w:rsidRDefault="007B1A72" w:rsidP="007B1A72">
      <w:pPr>
        <w:pStyle w:val="2"/>
        <w:widowControl w:val="0"/>
        <w:spacing w:after="0" w:line="240" w:lineRule="auto"/>
        <w:rPr>
          <w:sz w:val="24"/>
          <w:szCs w:val="24"/>
        </w:rPr>
      </w:pPr>
      <w:r w:rsidRPr="002E6923">
        <w:rPr>
          <w:b/>
          <w:sz w:val="24"/>
          <w:szCs w:val="24"/>
        </w:rPr>
        <w:t>Автор несет полную ответственность за содержание статьи, в том числе и за ссылки и библиографический список</w:t>
      </w:r>
      <w:r w:rsidRPr="002E6923">
        <w:rPr>
          <w:sz w:val="24"/>
          <w:szCs w:val="24"/>
        </w:rPr>
        <w:t>.</w:t>
      </w:r>
    </w:p>
    <w:p w:rsidR="007B1A72" w:rsidRPr="00C12989" w:rsidRDefault="007B1A72" w:rsidP="007B1A72">
      <w:pPr>
        <w:widowControl w:val="0"/>
        <w:jc w:val="center"/>
        <w:rPr>
          <w:bCs/>
          <w:sz w:val="24"/>
          <w:szCs w:val="24"/>
        </w:rPr>
      </w:pPr>
      <w:r w:rsidRPr="00071A43">
        <w:rPr>
          <w:bCs/>
          <w:sz w:val="24"/>
          <w:szCs w:val="24"/>
        </w:rPr>
        <w:t>Пример оформления текста статьи</w:t>
      </w:r>
    </w:p>
    <w:p w:rsidR="007B1A72" w:rsidRPr="002E6923" w:rsidRDefault="007B1A72" w:rsidP="007B1A72">
      <w:pPr>
        <w:pStyle w:val="4"/>
        <w:keepNext w:val="0"/>
        <w:spacing w:before="0"/>
        <w:rPr>
          <w:rFonts w:ascii="Times New Roman" w:hAnsi="Times New Roman" w:cs="Times New Roman"/>
          <w:b w:val="0"/>
          <w:i w:val="0"/>
          <w:color w:val="auto"/>
          <w:sz w:val="28"/>
          <w:szCs w:val="28"/>
        </w:rPr>
      </w:pPr>
      <w:r w:rsidRPr="002E6923">
        <w:rPr>
          <w:rFonts w:ascii="Times New Roman" w:hAnsi="Times New Roman" w:cs="Times New Roman"/>
          <w:b w:val="0"/>
          <w:i w:val="0"/>
          <w:color w:val="auto"/>
          <w:sz w:val="28"/>
          <w:szCs w:val="28"/>
        </w:rPr>
        <w:t>УДК (шрифт обычный)</w:t>
      </w:r>
    </w:p>
    <w:p w:rsidR="007B1A72" w:rsidRPr="002E6923" w:rsidRDefault="007B1A72" w:rsidP="007B1A72">
      <w:pPr>
        <w:pStyle w:val="1"/>
        <w:keepNext w:val="0"/>
        <w:widowControl w:val="0"/>
        <w:spacing w:before="0"/>
        <w:rPr>
          <w:rFonts w:ascii="Times New Roman" w:hAnsi="Times New Roman" w:cs="Times New Roman"/>
          <w:b w:val="0"/>
          <w:color w:val="auto"/>
        </w:rPr>
      </w:pPr>
      <w:r w:rsidRPr="00860B36">
        <w:rPr>
          <w:rFonts w:ascii="Cambria" w:eastAsia="Times New Roman" w:hAnsi="Cambria" w:cs="Times New Roman"/>
          <w:bCs w:val="0"/>
          <w:color w:val="auto"/>
          <w:sz w:val="22"/>
          <w:szCs w:val="24"/>
          <w:lang w:eastAsia="en-US"/>
        </w:rPr>
        <w:t>И. О. Фамилия</w:t>
      </w:r>
      <w:r w:rsidRPr="002E6923">
        <w:rPr>
          <w:rFonts w:ascii="Times New Roman" w:hAnsi="Times New Roman" w:cs="Times New Roman"/>
          <w:color w:val="auto"/>
        </w:rPr>
        <w:t xml:space="preserve"> </w:t>
      </w:r>
      <w:r w:rsidRPr="002E6923">
        <w:rPr>
          <w:rFonts w:ascii="Times New Roman" w:hAnsi="Times New Roman" w:cs="Times New Roman"/>
          <w:b w:val="0"/>
          <w:bCs w:val="0"/>
          <w:iCs/>
          <w:color w:val="auto"/>
        </w:rPr>
        <w:t>(Первая прописная, остальные строчные, шрифт полужирный)</w:t>
      </w:r>
    </w:p>
    <w:p w:rsidR="007B1A72" w:rsidRPr="002E6923" w:rsidRDefault="007B1A72" w:rsidP="007B1A72">
      <w:pPr>
        <w:pStyle w:val="1"/>
        <w:keepNext w:val="0"/>
        <w:widowControl w:val="0"/>
        <w:spacing w:before="0"/>
        <w:rPr>
          <w:rFonts w:ascii="Times New Roman" w:hAnsi="Times New Roman" w:cs="Times New Roman"/>
          <w:b w:val="0"/>
          <w:bCs w:val="0"/>
          <w:iCs/>
          <w:color w:val="auto"/>
        </w:rPr>
      </w:pPr>
      <w:r w:rsidRPr="00860B36">
        <w:rPr>
          <w:rFonts w:ascii="Cambria" w:eastAsia="Times New Roman" w:hAnsi="Cambria" w:cs="Times New Roman"/>
          <w:bCs w:val="0"/>
          <w:color w:val="auto"/>
          <w:sz w:val="22"/>
          <w:szCs w:val="24"/>
          <w:lang w:eastAsia="en-US"/>
        </w:rPr>
        <w:t>Юридическое название организации</w:t>
      </w:r>
      <w:r w:rsidRPr="002E6923">
        <w:rPr>
          <w:rFonts w:ascii="Times New Roman" w:hAnsi="Times New Roman" w:cs="Times New Roman"/>
          <w:color w:val="auto"/>
        </w:rPr>
        <w:t xml:space="preserve"> </w:t>
      </w:r>
      <w:r w:rsidRPr="002E6923">
        <w:rPr>
          <w:rFonts w:ascii="Times New Roman" w:hAnsi="Times New Roman" w:cs="Times New Roman"/>
          <w:b w:val="0"/>
          <w:bCs w:val="0"/>
          <w:iCs/>
          <w:color w:val="auto"/>
        </w:rPr>
        <w:t>(Первая прописная, остальные строчные, шрифт полужирный)</w:t>
      </w:r>
    </w:p>
    <w:p w:rsidR="007B1A72" w:rsidRPr="002E6923" w:rsidRDefault="007B1A72" w:rsidP="007B1A72">
      <w:pPr>
        <w:widowControl w:val="0"/>
        <w:rPr>
          <w:sz w:val="28"/>
          <w:szCs w:val="28"/>
        </w:rPr>
      </w:pPr>
      <w:proofErr w:type="gramStart"/>
      <w:r w:rsidRPr="002E6923">
        <w:rPr>
          <w:sz w:val="28"/>
          <w:szCs w:val="28"/>
          <w:lang w:val="en-US"/>
        </w:rPr>
        <w:t>e</w:t>
      </w:r>
      <w:r w:rsidRPr="002E6923">
        <w:rPr>
          <w:sz w:val="28"/>
          <w:szCs w:val="28"/>
        </w:rPr>
        <w:t>-</w:t>
      </w:r>
      <w:r w:rsidRPr="002E6923">
        <w:rPr>
          <w:sz w:val="28"/>
          <w:szCs w:val="28"/>
          <w:lang w:val="en-US"/>
        </w:rPr>
        <w:t>mail</w:t>
      </w:r>
      <w:proofErr w:type="gramEnd"/>
      <w:r w:rsidRPr="002E6923">
        <w:rPr>
          <w:sz w:val="28"/>
          <w:szCs w:val="28"/>
        </w:rPr>
        <w:t xml:space="preserve">: </w:t>
      </w:r>
    </w:p>
    <w:p w:rsidR="007B1A72" w:rsidRPr="002E6923" w:rsidRDefault="007B1A72" w:rsidP="007B1A72">
      <w:pPr>
        <w:widowControl w:val="0"/>
        <w:rPr>
          <w:sz w:val="28"/>
          <w:szCs w:val="28"/>
        </w:rPr>
      </w:pPr>
      <w:r w:rsidRPr="002E6923">
        <w:rPr>
          <w:sz w:val="28"/>
          <w:szCs w:val="28"/>
        </w:rPr>
        <w:t>(пропуск строки)</w:t>
      </w:r>
    </w:p>
    <w:p w:rsidR="007B1A72" w:rsidRPr="002E6923" w:rsidRDefault="007B1A72" w:rsidP="007B1A72">
      <w:pPr>
        <w:widowControl w:val="0"/>
        <w:rPr>
          <w:bCs/>
          <w:iCs/>
          <w:sz w:val="28"/>
          <w:szCs w:val="28"/>
        </w:rPr>
      </w:pPr>
      <w:r w:rsidRPr="00860B36">
        <w:rPr>
          <w:rFonts w:ascii="Cambria" w:hAnsi="Cambria"/>
          <w:b/>
          <w:sz w:val="22"/>
          <w:szCs w:val="28"/>
          <w:lang w:eastAsia="en-US"/>
        </w:rPr>
        <w:t>НАЗВАНИЕ СТАТЬИ</w:t>
      </w:r>
      <w:r w:rsidRPr="002E6923">
        <w:rPr>
          <w:sz w:val="28"/>
          <w:szCs w:val="28"/>
        </w:rPr>
        <w:t xml:space="preserve"> (шр</w:t>
      </w:r>
      <w:r w:rsidRPr="002E6923">
        <w:rPr>
          <w:bCs/>
          <w:iCs/>
          <w:sz w:val="28"/>
          <w:szCs w:val="28"/>
        </w:rPr>
        <w:t>ифт полужирный, буквы прописные,</w:t>
      </w:r>
      <w:r w:rsidRPr="002E6923">
        <w:rPr>
          <w:sz w:val="28"/>
          <w:szCs w:val="28"/>
        </w:rPr>
        <w:t xml:space="preserve"> без переносов</w:t>
      </w:r>
      <w:r w:rsidRPr="002E6923">
        <w:rPr>
          <w:bCs/>
          <w:iCs/>
          <w:sz w:val="28"/>
          <w:szCs w:val="28"/>
        </w:rPr>
        <w:t>)</w:t>
      </w:r>
    </w:p>
    <w:p w:rsidR="007B1A72" w:rsidRPr="002E6923" w:rsidRDefault="007B1A72" w:rsidP="007B1A72">
      <w:pPr>
        <w:widowControl w:val="0"/>
        <w:rPr>
          <w:i/>
          <w:sz w:val="28"/>
          <w:szCs w:val="28"/>
        </w:rPr>
      </w:pPr>
      <w:r w:rsidRPr="002E6923">
        <w:rPr>
          <w:i/>
          <w:sz w:val="28"/>
          <w:szCs w:val="28"/>
        </w:rPr>
        <w:t>(пропуск строки)</w:t>
      </w:r>
    </w:p>
    <w:p w:rsidR="007B1A72" w:rsidRPr="00860B36" w:rsidRDefault="007B1A72" w:rsidP="00860B36">
      <w:pPr>
        <w:widowControl w:val="0"/>
        <w:spacing w:line="276" w:lineRule="auto"/>
        <w:rPr>
          <w:rFonts w:ascii="Cambria" w:hAnsi="Cambria"/>
          <w:b/>
          <w:lang w:eastAsia="en-US"/>
        </w:rPr>
      </w:pPr>
      <w:r w:rsidRPr="00860B36">
        <w:rPr>
          <w:rFonts w:ascii="Cambria" w:hAnsi="Cambria"/>
          <w:b/>
          <w:lang w:eastAsia="en-US"/>
        </w:rPr>
        <w:t>Аннотация</w:t>
      </w:r>
    </w:p>
    <w:p w:rsidR="007B1A72" w:rsidRDefault="00860B36" w:rsidP="00860B36">
      <w:pPr>
        <w:pStyle w:val="a5"/>
        <w:spacing w:line="276" w:lineRule="auto"/>
        <w:jc w:val="both"/>
        <w:rPr>
          <w:sz w:val="24"/>
          <w:szCs w:val="24"/>
        </w:rPr>
      </w:pPr>
      <w:r>
        <w:rPr>
          <w:sz w:val="24"/>
          <w:szCs w:val="24"/>
          <w:lang w:val="ru-RU"/>
        </w:rPr>
        <w:t>Текст аннотации</w:t>
      </w:r>
      <w:r w:rsidR="007B1A72">
        <w:rPr>
          <w:sz w:val="24"/>
          <w:szCs w:val="24"/>
        </w:rPr>
        <w:t>……………………….</w:t>
      </w:r>
    </w:p>
    <w:p w:rsidR="007B1A72" w:rsidRPr="00A25BEA" w:rsidRDefault="007B1A72" w:rsidP="007B1A72">
      <w:pPr>
        <w:widowControl w:val="0"/>
        <w:rPr>
          <w:sz w:val="24"/>
          <w:szCs w:val="24"/>
        </w:rPr>
      </w:pPr>
      <w:r w:rsidRPr="00860B36">
        <w:rPr>
          <w:rFonts w:ascii="Cambria" w:hAnsi="Cambria"/>
          <w:b/>
          <w:lang w:eastAsia="en-US"/>
        </w:rPr>
        <w:t>Ключевые слова</w:t>
      </w:r>
      <w:r w:rsidRPr="00A25BEA">
        <w:rPr>
          <w:b/>
          <w:sz w:val="24"/>
          <w:szCs w:val="24"/>
        </w:rPr>
        <w:t xml:space="preserve">: </w:t>
      </w:r>
      <w:r w:rsidRPr="00A25BEA">
        <w:rPr>
          <w:sz w:val="24"/>
          <w:szCs w:val="24"/>
        </w:rPr>
        <w:t>…</w:t>
      </w:r>
      <w:proofErr w:type="gramStart"/>
      <w:r w:rsidRPr="00A25BEA">
        <w:rPr>
          <w:sz w:val="24"/>
          <w:szCs w:val="24"/>
        </w:rPr>
        <w:t>…….</w:t>
      </w:r>
      <w:proofErr w:type="gramEnd"/>
      <w:r w:rsidRPr="00A25BEA">
        <w:rPr>
          <w:sz w:val="24"/>
          <w:szCs w:val="24"/>
        </w:rPr>
        <w:t>;……………….;…………</w:t>
      </w:r>
      <w:r>
        <w:rPr>
          <w:sz w:val="24"/>
          <w:szCs w:val="24"/>
        </w:rPr>
        <w:t>..</w:t>
      </w:r>
    </w:p>
    <w:p w:rsidR="007B1A72" w:rsidRDefault="007B1A72" w:rsidP="007B1A72">
      <w:pPr>
        <w:widowControl w:val="0"/>
        <w:rPr>
          <w:i/>
          <w:sz w:val="24"/>
          <w:szCs w:val="24"/>
        </w:rPr>
      </w:pPr>
      <w:r w:rsidRPr="00C90EA0">
        <w:rPr>
          <w:i/>
          <w:sz w:val="24"/>
          <w:szCs w:val="24"/>
        </w:rPr>
        <w:t>(пропуск строки)</w:t>
      </w:r>
    </w:p>
    <w:p w:rsidR="007B1A72" w:rsidRDefault="007B1A72" w:rsidP="007B1A72">
      <w:pPr>
        <w:widowControl w:val="0"/>
        <w:rPr>
          <w:i/>
          <w:sz w:val="24"/>
          <w:szCs w:val="24"/>
        </w:rPr>
      </w:pPr>
      <w:r>
        <w:rPr>
          <w:i/>
          <w:sz w:val="24"/>
          <w:szCs w:val="24"/>
        </w:rPr>
        <w:t>Затем все сведения в той же последовательности по-английски</w:t>
      </w:r>
    </w:p>
    <w:p w:rsidR="007B1A72" w:rsidRPr="00A82CAD" w:rsidRDefault="007B1A72" w:rsidP="007B1A72">
      <w:pPr>
        <w:widowControl w:val="0"/>
        <w:rPr>
          <w:i/>
          <w:sz w:val="24"/>
          <w:szCs w:val="24"/>
        </w:rPr>
      </w:pPr>
      <w:r w:rsidRPr="00A82CAD">
        <w:rPr>
          <w:i/>
          <w:sz w:val="24"/>
          <w:szCs w:val="24"/>
        </w:rPr>
        <w:t>……………</w:t>
      </w:r>
    </w:p>
    <w:p w:rsidR="007B1A72" w:rsidRDefault="007B1A72" w:rsidP="007B1A72">
      <w:pPr>
        <w:widowControl w:val="0"/>
        <w:ind w:firstLine="720"/>
        <w:rPr>
          <w:sz w:val="24"/>
          <w:szCs w:val="24"/>
        </w:rPr>
      </w:pPr>
    </w:p>
    <w:p w:rsidR="007B1A72" w:rsidRPr="00860B36" w:rsidRDefault="007B1A72" w:rsidP="00860B36">
      <w:pPr>
        <w:pStyle w:val="a5"/>
        <w:spacing w:line="276" w:lineRule="auto"/>
        <w:ind w:firstLine="567"/>
        <w:jc w:val="both"/>
        <w:rPr>
          <w:rFonts w:ascii="Cambria" w:hAnsi="Cambria"/>
          <w:szCs w:val="28"/>
          <w:lang w:val="ru-RU"/>
        </w:rPr>
      </w:pPr>
      <w:r w:rsidRPr="00860B36">
        <w:rPr>
          <w:rFonts w:ascii="Cambria" w:hAnsi="Cambria"/>
          <w:szCs w:val="28"/>
          <w:lang w:val="ru-RU"/>
        </w:rPr>
        <w:t>Основной текст статьи</w:t>
      </w:r>
    </w:p>
    <w:p w:rsidR="007B1A72" w:rsidRPr="002E6923" w:rsidRDefault="007B1A72" w:rsidP="007B1A72">
      <w:pPr>
        <w:pStyle w:val="1"/>
        <w:keepNext w:val="0"/>
        <w:widowControl w:val="0"/>
        <w:spacing w:before="0"/>
        <w:jc w:val="center"/>
        <w:rPr>
          <w:rFonts w:ascii="Times New Roman" w:hAnsi="Times New Roman" w:cs="Times New Roman"/>
          <w:color w:val="auto"/>
        </w:rPr>
      </w:pPr>
      <w:r w:rsidRPr="00860B36">
        <w:rPr>
          <w:rFonts w:ascii="Cambria" w:eastAsia="Times New Roman" w:hAnsi="Cambria" w:cs="Times New Roman"/>
          <w:iCs/>
          <w:color w:val="auto"/>
          <w:sz w:val="22"/>
          <w:szCs w:val="22"/>
        </w:rPr>
        <w:t>Библиографический список</w:t>
      </w:r>
      <w:r w:rsidRPr="002E6923">
        <w:rPr>
          <w:rFonts w:ascii="Times New Roman" w:hAnsi="Times New Roman" w:cs="Times New Roman"/>
          <w:color w:val="auto"/>
        </w:rPr>
        <w:t xml:space="preserve"> </w:t>
      </w:r>
      <w:r w:rsidRPr="002E6923">
        <w:rPr>
          <w:rFonts w:ascii="Times New Roman" w:hAnsi="Times New Roman" w:cs="Times New Roman"/>
          <w:b w:val="0"/>
          <w:color w:val="auto"/>
        </w:rPr>
        <w:t>(по центру, полужирный шрифт)</w:t>
      </w:r>
    </w:p>
    <w:p w:rsidR="007B1A72" w:rsidRPr="00860B36" w:rsidRDefault="007B1A72" w:rsidP="00860B36">
      <w:pPr>
        <w:pStyle w:val="a5"/>
        <w:numPr>
          <w:ilvl w:val="0"/>
          <w:numId w:val="2"/>
        </w:numPr>
        <w:tabs>
          <w:tab w:val="clear" w:pos="900"/>
          <w:tab w:val="left" w:pos="709"/>
          <w:tab w:val="left" w:pos="851"/>
        </w:tabs>
        <w:spacing w:line="276" w:lineRule="auto"/>
        <w:ind w:left="0" w:firstLine="556"/>
        <w:jc w:val="both"/>
        <w:rPr>
          <w:rStyle w:val="a7"/>
          <w:rFonts w:ascii="Cambria" w:hAnsi="Cambria"/>
          <w:lang w:val="ru-RU"/>
        </w:rPr>
      </w:pPr>
      <w:r w:rsidRPr="00860B36">
        <w:rPr>
          <w:rStyle w:val="a7"/>
          <w:rFonts w:ascii="Cambria" w:hAnsi="Cambria"/>
          <w:lang w:val="ru-RU"/>
        </w:rPr>
        <w:t>………………………………….</w:t>
      </w:r>
    </w:p>
    <w:p w:rsidR="007B1A72" w:rsidRPr="00860B36" w:rsidRDefault="007B1A72" w:rsidP="00860B36">
      <w:pPr>
        <w:pStyle w:val="a5"/>
        <w:numPr>
          <w:ilvl w:val="0"/>
          <w:numId w:val="2"/>
        </w:numPr>
        <w:tabs>
          <w:tab w:val="clear" w:pos="900"/>
          <w:tab w:val="left" w:pos="709"/>
          <w:tab w:val="left" w:pos="851"/>
        </w:tabs>
        <w:spacing w:line="276" w:lineRule="auto"/>
        <w:ind w:left="0" w:firstLine="556"/>
        <w:jc w:val="both"/>
        <w:rPr>
          <w:rStyle w:val="a7"/>
          <w:rFonts w:ascii="Cambria" w:hAnsi="Cambria"/>
          <w:lang w:val="ru-RU"/>
        </w:rPr>
      </w:pPr>
      <w:r w:rsidRPr="00860B36">
        <w:rPr>
          <w:rStyle w:val="a7"/>
          <w:rFonts w:ascii="Cambria" w:hAnsi="Cambria"/>
          <w:lang w:val="ru-RU"/>
        </w:rPr>
        <w:t>…………………………………..</w:t>
      </w:r>
    </w:p>
    <w:p w:rsidR="007B1A72" w:rsidRPr="00860B36" w:rsidRDefault="007B1A72" w:rsidP="00860B36">
      <w:pPr>
        <w:pStyle w:val="a5"/>
        <w:numPr>
          <w:ilvl w:val="0"/>
          <w:numId w:val="2"/>
        </w:numPr>
        <w:tabs>
          <w:tab w:val="clear" w:pos="900"/>
          <w:tab w:val="left" w:pos="709"/>
          <w:tab w:val="left" w:pos="851"/>
        </w:tabs>
        <w:spacing w:line="276" w:lineRule="auto"/>
        <w:ind w:left="0" w:firstLine="556"/>
        <w:jc w:val="both"/>
        <w:rPr>
          <w:rStyle w:val="a7"/>
          <w:rFonts w:ascii="Cambria" w:hAnsi="Cambria"/>
          <w:lang w:val="ru-RU"/>
        </w:rPr>
      </w:pPr>
      <w:r w:rsidRPr="00860B36">
        <w:rPr>
          <w:rStyle w:val="a7"/>
          <w:rFonts w:ascii="Cambria" w:hAnsi="Cambria"/>
          <w:lang w:val="ru-RU"/>
        </w:rPr>
        <w:t>……………………………………</w:t>
      </w:r>
    </w:p>
    <w:p w:rsidR="007B1A72" w:rsidRPr="00C90EA0" w:rsidRDefault="007B1A72" w:rsidP="007B1A72">
      <w:pPr>
        <w:widowControl w:val="0"/>
        <w:rPr>
          <w:i/>
          <w:sz w:val="24"/>
          <w:szCs w:val="24"/>
        </w:rPr>
      </w:pPr>
      <w:r w:rsidRPr="00C90EA0">
        <w:rPr>
          <w:i/>
          <w:sz w:val="24"/>
          <w:szCs w:val="24"/>
        </w:rPr>
        <w:t>(пропуск строки)</w:t>
      </w:r>
    </w:p>
    <w:p w:rsidR="007B1A72" w:rsidRDefault="007B1A72" w:rsidP="007B1A72">
      <w:pPr>
        <w:autoSpaceDE w:val="0"/>
        <w:autoSpaceDN w:val="0"/>
        <w:adjustRightInd w:val="0"/>
        <w:rPr>
          <w:sz w:val="24"/>
          <w:szCs w:val="24"/>
        </w:rPr>
      </w:pPr>
      <w:r>
        <w:rPr>
          <w:sz w:val="24"/>
          <w:szCs w:val="24"/>
        </w:rPr>
        <w:t>Сведения об авторах:</w:t>
      </w:r>
    </w:p>
    <w:p w:rsidR="007B1A72" w:rsidRPr="00CE7D36" w:rsidRDefault="007B1A72" w:rsidP="007B1A72">
      <w:pPr>
        <w:autoSpaceDE w:val="0"/>
        <w:autoSpaceDN w:val="0"/>
        <w:adjustRightInd w:val="0"/>
        <w:rPr>
          <w:i/>
          <w:sz w:val="24"/>
          <w:szCs w:val="24"/>
        </w:rPr>
      </w:pPr>
      <w:r w:rsidRPr="00CE7D36">
        <w:rPr>
          <w:sz w:val="24"/>
          <w:szCs w:val="24"/>
        </w:rPr>
        <w:t xml:space="preserve">Фамилия, имя, отчество автора/всех авторов полностью </w:t>
      </w:r>
    </w:p>
    <w:p w:rsidR="007B1A72" w:rsidRPr="00CE7D36" w:rsidRDefault="007B1A72" w:rsidP="007B1A72">
      <w:pPr>
        <w:rPr>
          <w:sz w:val="24"/>
          <w:szCs w:val="24"/>
        </w:rPr>
      </w:pPr>
      <w:r w:rsidRPr="00CE7D36">
        <w:rPr>
          <w:sz w:val="24"/>
          <w:szCs w:val="24"/>
        </w:rPr>
        <w:t>Полное юридическое название организации – место работы</w:t>
      </w:r>
      <w:r>
        <w:rPr>
          <w:sz w:val="24"/>
          <w:szCs w:val="24"/>
        </w:rPr>
        <w:t xml:space="preserve"> и должность</w:t>
      </w:r>
      <w:r w:rsidRPr="00CE7D36">
        <w:rPr>
          <w:sz w:val="24"/>
          <w:szCs w:val="24"/>
        </w:rPr>
        <w:t xml:space="preserve"> каждого автора, город, страна </w:t>
      </w:r>
    </w:p>
    <w:p w:rsidR="007B1A72" w:rsidRDefault="007B1A72" w:rsidP="007B1A72">
      <w:pPr>
        <w:rPr>
          <w:sz w:val="24"/>
          <w:szCs w:val="24"/>
        </w:rPr>
      </w:pPr>
      <w:r w:rsidRPr="00CE7D36">
        <w:rPr>
          <w:sz w:val="24"/>
          <w:szCs w:val="24"/>
        </w:rPr>
        <w:t xml:space="preserve">Контактная информация (адрес электронной почты, </w:t>
      </w:r>
      <w:r w:rsidRPr="00CE7D36">
        <w:rPr>
          <w:sz w:val="24"/>
          <w:szCs w:val="24"/>
          <w:lang w:val="en-US"/>
        </w:rPr>
        <w:t>e</w:t>
      </w:r>
      <w:r w:rsidRPr="00CE7D36">
        <w:rPr>
          <w:sz w:val="24"/>
          <w:szCs w:val="24"/>
        </w:rPr>
        <w:t>-</w:t>
      </w:r>
      <w:r w:rsidRPr="00CE7D36">
        <w:rPr>
          <w:sz w:val="24"/>
          <w:szCs w:val="24"/>
          <w:lang w:val="en-US"/>
        </w:rPr>
        <w:t>mail</w:t>
      </w:r>
      <w:r w:rsidRPr="00CE7D36">
        <w:rPr>
          <w:sz w:val="24"/>
          <w:szCs w:val="24"/>
        </w:rPr>
        <w:t>) для каждого автора</w:t>
      </w:r>
      <w:r w:rsidRPr="00052056">
        <w:rPr>
          <w:sz w:val="24"/>
          <w:szCs w:val="24"/>
        </w:rPr>
        <w:t>.</w:t>
      </w:r>
    </w:p>
    <w:p w:rsidR="007B1A72" w:rsidRPr="00670F60" w:rsidRDefault="007B1A72" w:rsidP="007B1A72">
      <w:pPr>
        <w:jc w:val="center"/>
      </w:pPr>
    </w:p>
    <w:p w:rsidR="007B1A72" w:rsidRDefault="007B1A72" w:rsidP="007B1A72">
      <w:pPr>
        <w:widowControl w:val="0"/>
        <w:spacing w:line="360" w:lineRule="auto"/>
        <w:rPr>
          <w:sz w:val="28"/>
          <w:szCs w:val="28"/>
        </w:rPr>
        <w:sectPr w:rsidR="007B1A72" w:rsidSect="008C587C">
          <w:pgSz w:w="11906" w:h="16838"/>
          <w:pgMar w:top="426" w:right="566" w:bottom="340" w:left="993" w:header="720" w:footer="720" w:gutter="0"/>
          <w:cols w:space="720"/>
        </w:sectPr>
      </w:pPr>
    </w:p>
    <w:p w:rsidR="007B1A72" w:rsidRPr="00F402EE" w:rsidRDefault="007B1A72" w:rsidP="00F402EE">
      <w:pPr>
        <w:widowControl w:val="0"/>
        <w:spacing w:line="276" w:lineRule="auto"/>
        <w:rPr>
          <w:rFonts w:ascii="Cambria" w:hAnsi="Cambria"/>
          <w:sz w:val="22"/>
          <w:szCs w:val="28"/>
          <w:lang w:eastAsia="en-US"/>
        </w:rPr>
      </w:pPr>
      <w:r w:rsidRPr="00F402EE">
        <w:rPr>
          <w:rFonts w:ascii="Cambria" w:hAnsi="Cambria"/>
          <w:sz w:val="22"/>
          <w:szCs w:val="28"/>
          <w:lang w:eastAsia="en-US"/>
        </w:rPr>
        <w:lastRenderedPageBreak/>
        <w:t>УДК 332.87</w:t>
      </w:r>
    </w:p>
    <w:p w:rsidR="007B1A72" w:rsidRPr="00F402EE" w:rsidRDefault="007B1A72" w:rsidP="00F402EE">
      <w:pPr>
        <w:widowControl w:val="0"/>
        <w:spacing w:line="276" w:lineRule="auto"/>
        <w:rPr>
          <w:rFonts w:ascii="Cambria" w:hAnsi="Cambria"/>
          <w:b/>
          <w:sz w:val="22"/>
          <w:szCs w:val="24"/>
          <w:lang w:eastAsia="en-US"/>
        </w:rPr>
      </w:pPr>
      <w:r w:rsidRPr="00F402EE">
        <w:rPr>
          <w:rFonts w:ascii="Cambria" w:hAnsi="Cambria"/>
          <w:b/>
          <w:sz w:val="22"/>
          <w:szCs w:val="24"/>
          <w:lang w:eastAsia="en-US"/>
        </w:rPr>
        <w:t>Е. А. Иванов</w:t>
      </w:r>
    </w:p>
    <w:p w:rsidR="007B1A72" w:rsidRPr="00F402EE" w:rsidRDefault="007B1A72" w:rsidP="00F402EE">
      <w:pPr>
        <w:widowControl w:val="0"/>
        <w:spacing w:line="276" w:lineRule="auto"/>
        <w:rPr>
          <w:rFonts w:ascii="Cambria" w:hAnsi="Cambria"/>
          <w:b/>
          <w:sz w:val="22"/>
          <w:szCs w:val="24"/>
          <w:lang w:eastAsia="en-US"/>
        </w:rPr>
      </w:pPr>
      <w:r w:rsidRPr="00F402EE">
        <w:rPr>
          <w:rFonts w:ascii="Cambria" w:hAnsi="Cambria"/>
          <w:b/>
          <w:sz w:val="22"/>
          <w:szCs w:val="24"/>
          <w:lang w:eastAsia="en-US"/>
        </w:rPr>
        <w:t xml:space="preserve">ФГБОУ ВО «Ивановский государственный политехнический </w:t>
      </w:r>
    </w:p>
    <w:p w:rsidR="007B1A72" w:rsidRPr="00F402EE" w:rsidRDefault="007B1A72" w:rsidP="00F402EE">
      <w:pPr>
        <w:widowControl w:val="0"/>
        <w:spacing w:line="276" w:lineRule="auto"/>
        <w:rPr>
          <w:rFonts w:ascii="Cambria" w:hAnsi="Cambria"/>
          <w:b/>
          <w:sz w:val="22"/>
          <w:szCs w:val="24"/>
          <w:lang w:eastAsia="en-US"/>
        </w:rPr>
      </w:pPr>
      <w:r w:rsidRPr="00F402EE">
        <w:rPr>
          <w:rFonts w:ascii="Cambria" w:hAnsi="Cambria"/>
          <w:b/>
          <w:sz w:val="22"/>
          <w:szCs w:val="24"/>
          <w:lang w:eastAsia="en-US"/>
        </w:rPr>
        <w:t xml:space="preserve">университет» </w:t>
      </w:r>
    </w:p>
    <w:p w:rsidR="007B1A72" w:rsidRPr="00F402EE" w:rsidRDefault="007B1A72" w:rsidP="00F402EE">
      <w:pPr>
        <w:widowControl w:val="0"/>
        <w:spacing w:line="276" w:lineRule="auto"/>
        <w:rPr>
          <w:rFonts w:ascii="Cambria" w:hAnsi="Cambria"/>
          <w:sz w:val="22"/>
          <w:szCs w:val="28"/>
          <w:lang w:eastAsia="en-US"/>
        </w:rPr>
      </w:pPr>
      <w:proofErr w:type="spellStart"/>
      <w:r w:rsidRPr="00F402EE">
        <w:rPr>
          <w:rFonts w:ascii="Cambria" w:hAnsi="Cambria"/>
          <w:sz w:val="22"/>
          <w:szCs w:val="28"/>
          <w:lang w:eastAsia="en-US"/>
        </w:rPr>
        <w:t>e-mail</w:t>
      </w:r>
      <w:proofErr w:type="spellEnd"/>
      <w:r w:rsidRPr="00F402EE">
        <w:rPr>
          <w:rFonts w:ascii="Cambria" w:hAnsi="Cambria"/>
          <w:sz w:val="22"/>
          <w:szCs w:val="28"/>
          <w:lang w:eastAsia="en-US"/>
        </w:rPr>
        <w:t>: ivan@mail.ru</w:t>
      </w:r>
    </w:p>
    <w:p w:rsidR="007B1A72" w:rsidRDefault="007B1A72" w:rsidP="007B1A72">
      <w:pPr>
        <w:widowControl w:val="0"/>
        <w:spacing w:line="360" w:lineRule="auto"/>
        <w:rPr>
          <w:b/>
          <w:sz w:val="28"/>
          <w:szCs w:val="24"/>
          <w:lang w:val="de-DE"/>
        </w:rPr>
      </w:pPr>
    </w:p>
    <w:p w:rsidR="007B1A72" w:rsidRPr="00F402EE" w:rsidRDefault="007B1A72" w:rsidP="00F402EE">
      <w:pPr>
        <w:widowControl w:val="0"/>
        <w:spacing w:line="276" w:lineRule="auto"/>
        <w:rPr>
          <w:rFonts w:ascii="Cambria" w:hAnsi="Cambria"/>
          <w:b/>
          <w:iCs/>
          <w:sz w:val="24"/>
          <w:szCs w:val="28"/>
          <w:lang w:val="en-US" w:eastAsia="en-US"/>
        </w:rPr>
      </w:pPr>
      <w:r w:rsidRPr="00F402EE">
        <w:rPr>
          <w:rFonts w:ascii="Cambria" w:hAnsi="Cambria"/>
          <w:b/>
          <w:iCs/>
          <w:sz w:val="24"/>
          <w:szCs w:val="28"/>
          <w:lang w:val="en-US" w:eastAsia="en-US"/>
        </w:rPr>
        <w:t>ЧАСТНЫЕ УПРАВЛЯЮЩИЕ КОМПАНИИ В ЖИЛОЙ СФЕРЕ</w:t>
      </w:r>
    </w:p>
    <w:p w:rsidR="007B1A72" w:rsidRDefault="007B1A72" w:rsidP="007B1A72">
      <w:pPr>
        <w:widowControl w:val="0"/>
        <w:spacing w:line="360" w:lineRule="auto"/>
        <w:rPr>
          <w:b/>
          <w:sz w:val="24"/>
          <w:szCs w:val="24"/>
        </w:rPr>
      </w:pPr>
    </w:p>
    <w:p w:rsidR="007B1A72" w:rsidRPr="00860B36" w:rsidRDefault="007B1A72" w:rsidP="00860B36">
      <w:pPr>
        <w:widowControl w:val="0"/>
        <w:jc w:val="both"/>
        <w:rPr>
          <w:rStyle w:val="a7"/>
          <w:rFonts w:ascii="Cambria" w:hAnsi="Cambria"/>
          <w:i w:val="0"/>
          <w:szCs w:val="22"/>
          <w:lang w:eastAsia="en-US"/>
        </w:rPr>
      </w:pPr>
      <w:r w:rsidRPr="00860B36">
        <w:rPr>
          <w:rStyle w:val="a7"/>
          <w:rFonts w:ascii="Cambria" w:hAnsi="Cambria"/>
          <w:b/>
          <w:i w:val="0"/>
          <w:szCs w:val="22"/>
          <w:lang w:eastAsia="en-US"/>
        </w:rPr>
        <w:t>Аннотация</w:t>
      </w:r>
    </w:p>
    <w:p w:rsidR="007B1A72" w:rsidRPr="00860B36" w:rsidRDefault="007B1A72" w:rsidP="00860B36">
      <w:pPr>
        <w:widowControl w:val="0"/>
        <w:jc w:val="both"/>
        <w:rPr>
          <w:rStyle w:val="a7"/>
          <w:rFonts w:ascii="Cambria" w:hAnsi="Cambria"/>
          <w:i w:val="0"/>
          <w:szCs w:val="22"/>
          <w:lang w:eastAsia="en-US"/>
        </w:rPr>
      </w:pPr>
      <w:r w:rsidRPr="00860B36">
        <w:rPr>
          <w:rStyle w:val="a7"/>
          <w:rFonts w:ascii="Cambria" w:hAnsi="Cambria"/>
          <w:i w:val="0"/>
          <w:szCs w:val="22"/>
          <w:lang w:eastAsia="en-US"/>
        </w:rPr>
        <w:t xml:space="preserve">В данной статье автором выявлены проблемы частных управляющих компаний, которые занимаются обслуживанием многоквартирных жилых домов. Обозначены направления решения данных проблем. Выявлены факторы, оказывающие непосредственное влияние на формирование тарифов на услуги управляющих компаний и на качество их услуг.  </w:t>
      </w:r>
    </w:p>
    <w:p w:rsidR="007B1A72" w:rsidRPr="00860B36" w:rsidRDefault="007B1A72" w:rsidP="00860B36">
      <w:pPr>
        <w:widowControl w:val="0"/>
        <w:jc w:val="both"/>
        <w:rPr>
          <w:rStyle w:val="a7"/>
          <w:rFonts w:ascii="Cambria" w:hAnsi="Cambria"/>
          <w:i w:val="0"/>
          <w:szCs w:val="22"/>
          <w:lang w:eastAsia="en-US"/>
        </w:rPr>
      </w:pPr>
      <w:r w:rsidRPr="00860B36">
        <w:rPr>
          <w:rStyle w:val="a7"/>
          <w:rFonts w:ascii="Cambria" w:hAnsi="Cambria"/>
          <w:b/>
          <w:i w:val="0"/>
          <w:szCs w:val="22"/>
          <w:lang w:eastAsia="en-US"/>
        </w:rPr>
        <w:t>Ключевые слова</w:t>
      </w:r>
      <w:r w:rsidRPr="00860B36">
        <w:rPr>
          <w:rStyle w:val="a7"/>
          <w:rFonts w:ascii="Cambria" w:hAnsi="Cambria"/>
          <w:i w:val="0"/>
          <w:szCs w:val="22"/>
          <w:lang w:eastAsia="en-US"/>
        </w:rPr>
        <w:t>: многоквартирный жилой дом; управляющие компании; ремонт.</w:t>
      </w:r>
    </w:p>
    <w:p w:rsidR="007B1A72" w:rsidRDefault="007B1A72" w:rsidP="007B1A72">
      <w:pPr>
        <w:widowControl w:val="0"/>
        <w:jc w:val="both"/>
        <w:rPr>
          <w:b/>
          <w:sz w:val="24"/>
          <w:szCs w:val="24"/>
        </w:rPr>
      </w:pPr>
    </w:p>
    <w:p w:rsidR="007B1A72" w:rsidRPr="00F402EE" w:rsidRDefault="007B1A72" w:rsidP="00F402EE">
      <w:pPr>
        <w:widowControl w:val="0"/>
        <w:spacing w:line="276" w:lineRule="auto"/>
        <w:rPr>
          <w:rFonts w:ascii="Cambria" w:hAnsi="Cambria"/>
          <w:b/>
          <w:sz w:val="22"/>
          <w:szCs w:val="24"/>
          <w:lang w:eastAsia="en-US"/>
        </w:rPr>
      </w:pPr>
      <w:r w:rsidRPr="00F402EE">
        <w:rPr>
          <w:rFonts w:ascii="Cambria" w:hAnsi="Cambria"/>
          <w:b/>
          <w:sz w:val="22"/>
          <w:szCs w:val="24"/>
          <w:lang w:eastAsia="en-US"/>
        </w:rPr>
        <w:t>E. A. Ivanov</w:t>
      </w:r>
    </w:p>
    <w:p w:rsidR="007B1A72" w:rsidRPr="00F402EE" w:rsidRDefault="007B1A72" w:rsidP="00F402EE">
      <w:pPr>
        <w:widowControl w:val="0"/>
        <w:spacing w:line="276" w:lineRule="auto"/>
        <w:rPr>
          <w:rFonts w:ascii="Cambria" w:hAnsi="Cambria"/>
          <w:b/>
          <w:sz w:val="22"/>
          <w:szCs w:val="24"/>
          <w:lang w:eastAsia="en-US"/>
        </w:rPr>
      </w:pPr>
      <w:smartTag w:uri="urn:schemas-microsoft-com:office:smarttags" w:element="metricconverter">
        <w:smartTagPr>
          <w:attr w:name="ProductID" w:val="51 мм"/>
        </w:smartTagPr>
        <w:r w:rsidRPr="00F402EE">
          <w:rPr>
            <w:rFonts w:ascii="Cambria" w:hAnsi="Cambria"/>
            <w:b/>
            <w:sz w:val="22"/>
            <w:szCs w:val="24"/>
            <w:lang w:eastAsia="en-US"/>
          </w:rPr>
          <w:t>Ivanovo</w:t>
        </w:r>
      </w:smartTag>
      <w:r w:rsidRPr="00F402EE">
        <w:rPr>
          <w:rFonts w:ascii="Cambria" w:hAnsi="Cambria"/>
          <w:b/>
          <w:sz w:val="22"/>
          <w:szCs w:val="24"/>
          <w:lang w:eastAsia="en-US"/>
        </w:rPr>
        <w:t xml:space="preserve"> </w:t>
      </w:r>
      <w:smartTag w:uri="urn:schemas-microsoft-com:office:smarttags" w:element="metricconverter">
        <w:smartTagPr>
          <w:attr w:name="ProductID" w:val="51 мм"/>
        </w:smartTagPr>
        <w:r w:rsidRPr="00F402EE">
          <w:rPr>
            <w:rFonts w:ascii="Cambria" w:hAnsi="Cambria"/>
            <w:b/>
            <w:sz w:val="22"/>
            <w:szCs w:val="24"/>
            <w:lang w:eastAsia="en-US"/>
          </w:rPr>
          <w:t>State</w:t>
        </w:r>
      </w:smartTag>
      <w:r w:rsidRPr="00F402EE">
        <w:rPr>
          <w:rFonts w:ascii="Cambria" w:hAnsi="Cambria"/>
          <w:b/>
          <w:sz w:val="22"/>
          <w:szCs w:val="24"/>
          <w:lang w:eastAsia="en-US"/>
        </w:rPr>
        <w:t xml:space="preserve"> </w:t>
      </w:r>
      <w:proofErr w:type="spellStart"/>
      <w:r w:rsidRPr="00F402EE">
        <w:rPr>
          <w:rFonts w:ascii="Cambria" w:hAnsi="Cambria"/>
          <w:b/>
          <w:sz w:val="22"/>
          <w:szCs w:val="24"/>
          <w:lang w:eastAsia="en-US"/>
        </w:rPr>
        <w:t>Polytechnical</w:t>
      </w:r>
      <w:proofErr w:type="spellEnd"/>
      <w:r w:rsidRPr="00F402EE">
        <w:rPr>
          <w:rFonts w:ascii="Cambria" w:hAnsi="Cambria"/>
          <w:b/>
          <w:sz w:val="22"/>
          <w:szCs w:val="24"/>
          <w:lang w:eastAsia="en-US"/>
        </w:rPr>
        <w:t xml:space="preserve"> University</w:t>
      </w:r>
    </w:p>
    <w:p w:rsidR="007B1A72" w:rsidRDefault="007B1A72" w:rsidP="007B1A72">
      <w:pPr>
        <w:widowControl w:val="0"/>
        <w:spacing w:line="360" w:lineRule="auto"/>
        <w:rPr>
          <w:sz w:val="28"/>
          <w:szCs w:val="24"/>
          <w:lang w:val="de-DE"/>
        </w:rPr>
      </w:pPr>
    </w:p>
    <w:p w:rsidR="007B1A72" w:rsidRPr="00F402EE" w:rsidRDefault="007B1A72" w:rsidP="00F402EE">
      <w:pPr>
        <w:widowControl w:val="0"/>
        <w:spacing w:line="276" w:lineRule="auto"/>
        <w:rPr>
          <w:rFonts w:ascii="Cambria" w:hAnsi="Cambria"/>
          <w:b/>
          <w:iCs/>
          <w:sz w:val="24"/>
          <w:szCs w:val="28"/>
          <w:lang w:val="en-US" w:eastAsia="en-US"/>
        </w:rPr>
      </w:pPr>
      <w:bookmarkStart w:id="0" w:name="_GoBack"/>
      <w:r w:rsidRPr="00F402EE">
        <w:rPr>
          <w:rFonts w:ascii="Cambria" w:hAnsi="Cambria"/>
          <w:b/>
          <w:iCs/>
          <w:sz w:val="24"/>
          <w:szCs w:val="28"/>
          <w:lang w:val="en-US" w:eastAsia="en-US"/>
        </w:rPr>
        <w:t xml:space="preserve">PRIVATE MANAGEMENT COMPANIES IN THE FIELD </w:t>
      </w:r>
    </w:p>
    <w:p w:rsidR="007B1A72" w:rsidRPr="00F402EE" w:rsidRDefault="007B1A72" w:rsidP="00F402EE">
      <w:pPr>
        <w:widowControl w:val="0"/>
        <w:spacing w:line="276" w:lineRule="auto"/>
        <w:rPr>
          <w:rFonts w:ascii="Cambria" w:hAnsi="Cambria"/>
          <w:b/>
          <w:iCs/>
          <w:sz w:val="24"/>
          <w:szCs w:val="28"/>
          <w:lang w:val="en-US" w:eastAsia="en-US"/>
        </w:rPr>
      </w:pPr>
      <w:r w:rsidRPr="00F402EE">
        <w:rPr>
          <w:rFonts w:ascii="Cambria" w:hAnsi="Cambria"/>
          <w:b/>
          <w:iCs/>
          <w:sz w:val="24"/>
          <w:szCs w:val="28"/>
          <w:lang w:val="en-US" w:eastAsia="en-US"/>
        </w:rPr>
        <w:t>OF RESIDENTIAL</w:t>
      </w:r>
    </w:p>
    <w:bookmarkEnd w:id="0"/>
    <w:p w:rsidR="007B1A72" w:rsidRDefault="007B1A72" w:rsidP="007B1A72">
      <w:pPr>
        <w:widowControl w:val="0"/>
        <w:jc w:val="both"/>
        <w:rPr>
          <w:b/>
          <w:sz w:val="28"/>
          <w:szCs w:val="28"/>
          <w:lang w:val="en-US"/>
        </w:rPr>
      </w:pPr>
    </w:p>
    <w:p w:rsidR="007B1A72" w:rsidRPr="00860B36" w:rsidRDefault="007B1A72" w:rsidP="00860B36">
      <w:pPr>
        <w:widowControl w:val="0"/>
        <w:rPr>
          <w:rStyle w:val="a7"/>
          <w:rFonts w:ascii="Cambria" w:hAnsi="Cambria"/>
          <w:i w:val="0"/>
          <w:szCs w:val="22"/>
          <w:lang w:eastAsia="en-US"/>
        </w:rPr>
      </w:pPr>
      <w:r w:rsidRPr="00860B36">
        <w:rPr>
          <w:rStyle w:val="a7"/>
          <w:rFonts w:ascii="Cambria" w:hAnsi="Cambria"/>
          <w:b/>
          <w:i w:val="0"/>
          <w:szCs w:val="22"/>
          <w:lang w:eastAsia="en-US"/>
        </w:rPr>
        <w:t>Abstract</w:t>
      </w:r>
      <w:r w:rsidRPr="00860B36">
        <w:rPr>
          <w:rStyle w:val="a7"/>
          <w:rFonts w:ascii="Cambria" w:hAnsi="Cambria"/>
          <w:i w:val="0"/>
          <w:szCs w:val="22"/>
          <w:lang w:eastAsia="en-US"/>
        </w:rPr>
        <w:t xml:space="preserve"> </w:t>
      </w:r>
    </w:p>
    <w:p w:rsidR="007B1A72" w:rsidRPr="00860B36" w:rsidRDefault="007B1A72" w:rsidP="00860B36">
      <w:pPr>
        <w:widowControl w:val="0"/>
        <w:jc w:val="both"/>
        <w:rPr>
          <w:rStyle w:val="a7"/>
          <w:rFonts w:ascii="Cambria" w:hAnsi="Cambria"/>
          <w:i w:val="0"/>
          <w:szCs w:val="22"/>
          <w:lang w:eastAsia="en-US"/>
        </w:rPr>
      </w:pPr>
      <w:r w:rsidRPr="00860B36">
        <w:rPr>
          <w:rStyle w:val="a7"/>
          <w:rFonts w:ascii="Cambria" w:hAnsi="Cambria"/>
          <w:i w:val="0"/>
          <w:szCs w:val="22"/>
          <w:lang w:eastAsia="en-US"/>
        </w:rPr>
        <w:t>In this article the author revealed problems of private management companies which are engaged in an upkeep of apartment houses. The directions of the solution of these problems are designated. The factors exerting immediate impact on formation of tariffs for services of management companies and on quality of their services are revealed.</w:t>
      </w:r>
    </w:p>
    <w:p w:rsidR="007B1A72" w:rsidRPr="00860B36" w:rsidRDefault="007B1A72" w:rsidP="00860B36">
      <w:pPr>
        <w:rPr>
          <w:rStyle w:val="a7"/>
          <w:rFonts w:ascii="Cambria" w:hAnsi="Cambria"/>
          <w:i w:val="0"/>
          <w:szCs w:val="22"/>
          <w:lang w:eastAsia="en-US"/>
        </w:rPr>
      </w:pPr>
      <w:r w:rsidRPr="00860B36">
        <w:rPr>
          <w:rStyle w:val="a7"/>
          <w:rFonts w:ascii="Cambria" w:hAnsi="Cambria"/>
          <w:b/>
          <w:i w:val="0"/>
          <w:szCs w:val="22"/>
          <w:lang w:eastAsia="en-US"/>
        </w:rPr>
        <w:t>Keywords</w:t>
      </w:r>
      <w:r w:rsidRPr="00860B36">
        <w:rPr>
          <w:rStyle w:val="a7"/>
          <w:rFonts w:ascii="Cambria" w:hAnsi="Cambria"/>
          <w:i w:val="0"/>
          <w:szCs w:val="22"/>
          <w:lang w:eastAsia="en-US"/>
        </w:rPr>
        <w:t>: apartment house; management companies; repairs</w:t>
      </w:r>
    </w:p>
    <w:p w:rsidR="007B1A72" w:rsidRDefault="007B1A72" w:rsidP="00860B36">
      <w:pPr>
        <w:rPr>
          <w:sz w:val="24"/>
          <w:szCs w:val="24"/>
          <w:lang w:val="en-US"/>
        </w:rPr>
      </w:pPr>
    </w:p>
    <w:p w:rsidR="007B1A72" w:rsidRPr="00860B36" w:rsidRDefault="007B1A72" w:rsidP="00860B36">
      <w:pPr>
        <w:ind w:firstLine="720"/>
        <w:rPr>
          <w:rFonts w:ascii="Cambria" w:hAnsi="Cambria"/>
          <w:iCs/>
          <w:sz w:val="22"/>
          <w:szCs w:val="22"/>
          <w:lang w:eastAsia="en-US"/>
        </w:rPr>
      </w:pPr>
      <w:r w:rsidRPr="00860B36">
        <w:rPr>
          <w:rFonts w:ascii="Cambria" w:hAnsi="Cambria"/>
          <w:iCs/>
          <w:sz w:val="22"/>
          <w:szCs w:val="22"/>
          <w:lang w:eastAsia="en-US"/>
        </w:rPr>
        <w:t>При инвестировании средств в недвижимость будущий собственник преследует следующие…….</w:t>
      </w:r>
    </w:p>
    <w:p w:rsidR="007B1A72" w:rsidRPr="00860B36" w:rsidRDefault="007B1A72" w:rsidP="00860B36">
      <w:pPr>
        <w:pStyle w:val="Default"/>
        <w:tabs>
          <w:tab w:val="left" w:pos="180"/>
        </w:tabs>
        <w:jc w:val="center"/>
        <w:rPr>
          <w:rFonts w:ascii="Cambria" w:hAnsi="Cambria"/>
          <w:b/>
          <w:bCs/>
          <w:iCs/>
          <w:color w:val="auto"/>
          <w:sz w:val="22"/>
          <w:szCs w:val="22"/>
        </w:rPr>
      </w:pPr>
      <w:r w:rsidRPr="00860B36">
        <w:rPr>
          <w:rFonts w:ascii="Cambria" w:hAnsi="Cambria"/>
          <w:b/>
          <w:bCs/>
          <w:iCs/>
          <w:color w:val="auto"/>
          <w:sz w:val="22"/>
          <w:szCs w:val="22"/>
        </w:rPr>
        <w:t>Библиографический список</w:t>
      </w:r>
    </w:p>
    <w:p w:rsidR="007B1A72" w:rsidRPr="00860B36" w:rsidRDefault="007B1A72" w:rsidP="00860B36">
      <w:pPr>
        <w:pStyle w:val="a5"/>
        <w:tabs>
          <w:tab w:val="left" w:pos="709"/>
          <w:tab w:val="left" w:pos="851"/>
        </w:tabs>
        <w:ind w:firstLine="556"/>
        <w:jc w:val="both"/>
        <w:rPr>
          <w:rStyle w:val="a7"/>
          <w:rFonts w:ascii="Cambria" w:hAnsi="Cambria"/>
          <w:i w:val="0"/>
          <w:lang w:val="ru-RU"/>
        </w:rPr>
      </w:pPr>
      <w:r w:rsidRPr="00860B36">
        <w:rPr>
          <w:rStyle w:val="a7"/>
          <w:rFonts w:ascii="Cambria" w:hAnsi="Cambria"/>
          <w:i w:val="0"/>
          <w:lang w:val="ru-RU"/>
        </w:rPr>
        <w:t xml:space="preserve">1. Шаров И. С. Сколько стоят крупнейшие управляющие компании Иванова [Электронный ресурс] // </w:t>
      </w:r>
      <w:proofErr w:type="spellStart"/>
      <w:r w:rsidRPr="00860B36">
        <w:rPr>
          <w:rStyle w:val="a7"/>
          <w:rFonts w:ascii="Cambria" w:hAnsi="Cambria"/>
          <w:i w:val="0"/>
          <w:lang w:val="ru-RU"/>
        </w:rPr>
        <w:t>Инфографика</w:t>
      </w:r>
      <w:proofErr w:type="spellEnd"/>
      <w:r w:rsidRPr="00860B36">
        <w:rPr>
          <w:rStyle w:val="a7"/>
          <w:rFonts w:ascii="Cambria" w:hAnsi="Cambria"/>
          <w:i w:val="0"/>
          <w:lang w:val="ru-RU"/>
        </w:rPr>
        <w:t xml:space="preserve"> дня. URL:http://www.37.</w:t>
      </w:r>
      <w:proofErr w:type="spellStart"/>
      <w:r w:rsidRPr="00860B36">
        <w:rPr>
          <w:rStyle w:val="a7"/>
          <w:rFonts w:ascii="Cambria" w:hAnsi="Cambria"/>
          <w:i w:val="0"/>
          <w:lang w:val="ru-RU"/>
        </w:rPr>
        <w:t>ru</w:t>
      </w:r>
      <w:proofErr w:type="spellEnd"/>
      <w:r w:rsidRPr="00860B36">
        <w:rPr>
          <w:rStyle w:val="a7"/>
          <w:rFonts w:ascii="Cambria" w:hAnsi="Cambria"/>
          <w:i w:val="0"/>
          <w:lang w:val="ru-RU"/>
        </w:rPr>
        <w:t xml:space="preserve">/news </w:t>
      </w:r>
    </w:p>
    <w:p w:rsidR="007B1A72" w:rsidRPr="00860B36" w:rsidRDefault="007B1A72" w:rsidP="00860B36">
      <w:pPr>
        <w:pStyle w:val="a5"/>
        <w:tabs>
          <w:tab w:val="left" w:pos="709"/>
          <w:tab w:val="left" w:pos="851"/>
        </w:tabs>
        <w:ind w:firstLine="556"/>
        <w:jc w:val="both"/>
        <w:rPr>
          <w:rStyle w:val="a7"/>
          <w:rFonts w:ascii="Cambria" w:hAnsi="Cambria"/>
          <w:i w:val="0"/>
          <w:lang w:val="ru-RU"/>
        </w:rPr>
      </w:pPr>
      <w:r w:rsidRPr="00860B36">
        <w:rPr>
          <w:rStyle w:val="a7"/>
          <w:rFonts w:ascii="Cambria" w:hAnsi="Cambria"/>
          <w:i w:val="0"/>
          <w:lang w:val="ru-RU"/>
        </w:rPr>
        <w:t>/</w:t>
      </w:r>
      <w:proofErr w:type="spellStart"/>
      <w:r w:rsidRPr="00860B36">
        <w:rPr>
          <w:rStyle w:val="a7"/>
          <w:rFonts w:ascii="Cambria" w:hAnsi="Cambria"/>
          <w:i w:val="0"/>
          <w:lang w:val="ru-RU"/>
        </w:rPr>
        <w:t>glavnye</w:t>
      </w:r>
      <w:proofErr w:type="spellEnd"/>
      <w:r w:rsidRPr="00860B36">
        <w:rPr>
          <w:rStyle w:val="a7"/>
          <w:rFonts w:ascii="Cambria" w:hAnsi="Cambria"/>
          <w:i w:val="0"/>
          <w:lang w:val="ru-RU"/>
        </w:rPr>
        <w:t>-</w:t>
      </w:r>
      <w:proofErr w:type="spellStart"/>
      <w:r w:rsidRPr="00860B36">
        <w:rPr>
          <w:rStyle w:val="a7"/>
          <w:rFonts w:ascii="Cambria" w:hAnsi="Cambria"/>
          <w:i w:val="0"/>
          <w:lang w:val="ru-RU"/>
        </w:rPr>
        <w:t>novosti</w:t>
      </w:r>
      <w:proofErr w:type="spellEnd"/>
      <w:r w:rsidRPr="00860B36">
        <w:rPr>
          <w:rStyle w:val="a7"/>
          <w:rFonts w:ascii="Cambria" w:hAnsi="Cambria"/>
          <w:i w:val="0"/>
          <w:lang w:val="ru-RU"/>
        </w:rPr>
        <w:t>/</w:t>
      </w:r>
      <w:proofErr w:type="spellStart"/>
      <w:r w:rsidRPr="00860B36">
        <w:rPr>
          <w:rStyle w:val="a7"/>
          <w:rFonts w:ascii="Cambria" w:hAnsi="Cambria"/>
          <w:i w:val="0"/>
          <w:lang w:val="ru-RU"/>
        </w:rPr>
        <w:t>infografika</w:t>
      </w:r>
      <w:proofErr w:type="spellEnd"/>
      <w:r w:rsidRPr="00860B36">
        <w:rPr>
          <w:rStyle w:val="a7"/>
          <w:rFonts w:ascii="Cambria" w:hAnsi="Cambria"/>
          <w:i w:val="0"/>
          <w:lang w:val="ru-RU"/>
        </w:rPr>
        <w:t>-</w:t>
      </w:r>
      <w:proofErr w:type="spellStart"/>
      <w:r w:rsidRPr="00860B36">
        <w:rPr>
          <w:rStyle w:val="a7"/>
          <w:rFonts w:ascii="Cambria" w:hAnsi="Cambria"/>
          <w:i w:val="0"/>
          <w:lang w:val="ru-RU"/>
        </w:rPr>
        <w:t>dnya</w:t>
      </w:r>
      <w:proofErr w:type="spellEnd"/>
      <w:r w:rsidRPr="00860B36">
        <w:rPr>
          <w:rStyle w:val="a7"/>
          <w:rFonts w:ascii="Cambria" w:hAnsi="Cambria"/>
          <w:i w:val="0"/>
          <w:lang w:val="ru-RU"/>
        </w:rPr>
        <w:t>-</w:t>
      </w:r>
      <w:proofErr w:type="spellStart"/>
      <w:r w:rsidRPr="00860B36">
        <w:rPr>
          <w:rStyle w:val="a7"/>
          <w:rFonts w:ascii="Cambria" w:hAnsi="Cambria"/>
          <w:i w:val="0"/>
          <w:lang w:val="ru-RU"/>
        </w:rPr>
        <w:t>skolko</w:t>
      </w:r>
      <w:proofErr w:type="spellEnd"/>
      <w:r w:rsidRPr="00860B36">
        <w:rPr>
          <w:rStyle w:val="a7"/>
          <w:rFonts w:ascii="Cambria" w:hAnsi="Cambria"/>
          <w:i w:val="0"/>
          <w:lang w:val="ru-RU"/>
        </w:rPr>
        <w:t>-</w:t>
      </w:r>
      <w:proofErr w:type="spellStart"/>
      <w:r w:rsidRPr="00860B36">
        <w:rPr>
          <w:rStyle w:val="a7"/>
          <w:rFonts w:ascii="Cambria" w:hAnsi="Cambria"/>
          <w:i w:val="0"/>
          <w:lang w:val="ru-RU"/>
        </w:rPr>
        <w:t>stoyat</w:t>
      </w:r>
      <w:proofErr w:type="spellEnd"/>
      <w:r w:rsidRPr="00860B36">
        <w:rPr>
          <w:rStyle w:val="a7"/>
          <w:rFonts w:ascii="Cambria" w:hAnsi="Cambria"/>
          <w:i w:val="0"/>
          <w:lang w:val="ru-RU"/>
        </w:rPr>
        <w:t>-</w:t>
      </w:r>
      <w:proofErr w:type="spellStart"/>
      <w:r w:rsidRPr="00860B36">
        <w:rPr>
          <w:rStyle w:val="a7"/>
          <w:rFonts w:ascii="Cambria" w:hAnsi="Cambria"/>
          <w:i w:val="0"/>
          <w:lang w:val="ru-RU"/>
        </w:rPr>
        <w:t>krupneyshie</w:t>
      </w:r>
      <w:proofErr w:type="spellEnd"/>
      <w:r w:rsidRPr="00860B36">
        <w:rPr>
          <w:rStyle w:val="a7"/>
          <w:rFonts w:ascii="Cambria" w:hAnsi="Cambria"/>
          <w:i w:val="0"/>
          <w:lang w:val="ru-RU"/>
        </w:rPr>
        <w:t>-</w:t>
      </w:r>
      <w:proofErr w:type="spellStart"/>
      <w:r w:rsidRPr="00860B36">
        <w:rPr>
          <w:rStyle w:val="a7"/>
          <w:rFonts w:ascii="Cambria" w:hAnsi="Cambria"/>
          <w:i w:val="0"/>
          <w:lang w:val="ru-RU"/>
        </w:rPr>
        <w:t>upravlyayushchie</w:t>
      </w:r>
      <w:proofErr w:type="spellEnd"/>
      <w:r w:rsidRPr="00860B36">
        <w:rPr>
          <w:rStyle w:val="a7"/>
          <w:rFonts w:ascii="Cambria" w:hAnsi="Cambria"/>
          <w:i w:val="0"/>
          <w:lang w:val="ru-RU"/>
        </w:rPr>
        <w:t>-</w:t>
      </w:r>
      <w:proofErr w:type="spellStart"/>
      <w:r w:rsidRPr="00860B36">
        <w:rPr>
          <w:rStyle w:val="a7"/>
          <w:rFonts w:ascii="Cambria" w:hAnsi="Cambria"/>
          <w:i w:val="0"/>
          <w:lang w:val="ru-RU"/>
        </w:rPr>
        <w:t>kompanii</w:t>
      </w:r>
      <w:proofErr w:type="spellEnd"/>
      <w:r w:rsidRPr="00860B36">
        <w:rPr>
          <w:rStyle w:val="a7"/>
          <w:rFonts w:ascii="Cambria" w:hAnsi="Cambria"/>
          <w:i w:val="0"/>
          <w:lang w:val="ru-RU"/>
        </w:rPr>
        <w:t>-</w:t>
      </w:r>
      <w:proofErr w:type="spellStart"/>
      <w:r w:rsidRPr="00860B36">
        <w:rPr>
          <w:rStyle w:val="a7"/>
          <w:rFonts w:ascii="Cambria" w:hAnsi="Cambria"/>
          <w:i w:val="0"/>
          <w:lang w:val="ru-RU"/>
        </w:rPr>
        <w:t>ivanova</w:t>
      </w:r>
      <w:proofErr w:type="spellEnd"/>
      <w:r w:rsidRPr="00860B36">
        <w:rPr>
          <w:rStyle w:val="a7"/>
          <w:rFonts w:ascii="Cambria" w:hAnsi="Cambria"/>
          <w:i w:val="0"/>
          <w:lang w:val="ru-RU"/>
        </w:rPr>
        <w:t xml:space="preserve"> (дата обращения 07.04.2018).</w:t>
      </w:r>
    </w:p>
    <w:p w:rsidR="007B1A72" w:rsidRPr="007A349B" w:rsidRDefault="007B1A72" w:rsidP="00860B36">
      <w:pPr>
        <w:ind w:firstLine="720"/>
      </w:pPr>
    </w:p>
    <w:p w:rsidR="007B1A72" w:rsidRPr="00750E9D" w:rsidRDefault="007B1A72" w:rsidP="007B1A72">
      <w:pPr>
        <w:autoSpaceDE w:val="0"/>
        <w:autoSpaceDN w:val="0"/>
        <w:adjustRightInd w:val="0"/>
        <w:rPr>
          <w:sz w:val="28"/>
          <w:szCs w:val="28"/>
        </w:rPr>
      </w:pPr>
      <w:r w:rsidRPr="00750E9D">
        <w:rPr>
          <w:sz w:val="28"/>
          <w:szCs w:val="28"/>
        </w:rPr>
        <w:t>Сведения об авторах:</w:t>
      </w:r>
    </w:p>
    <w:p w:rsidR="007B1A72" w:rsidRPr="00750E9D" w:rsidRDefault="007B1A72" w:rsidP="007B1A72">
      <w:pPr>
        <w:autoSpaceDE w:val="0"/>
        <w:autoSpaceDN w:val="0"/>
        <w:adjustRightInd w:val="0"/>
        <w:rPr>
          <w:sz w:val="28"/>
          <w:szCs w:val="28"/>
        </w:rPr>
      </w:pPr>
      <w:r w:rsidRPr="00750E9D">
        <w:rPr>
          <w:sz w:val="28"/>
          <w:szCs w:val="28"/>
        </w:rPr>
        <w:t xml:space="preserve">Иванов Евгений Александрович </w:t>
      </w:r>
    </w:p>
    <w:p w:rsidR="007B1A72" w:rsidRPr="00750E9D" w:rsidRDefault="007B1A72" w:rsidP="007B1A72">
      <w:pPr>
        <w:autoSpaceDE w:val="0"/>
        <w:autoSpaceDN w:val="0"/>
        <w:adjustRightInd w:val="0"/>
        <w:rPr>
          <w:sz w:val="28"/>
          <w:szCs w:val="28"/>
        </w:rPr>
      </w:pPr>
      <w:r w:rsidRPr="00750E9D">
        <w:rPr>
          <w:sz w:val="28"/>
          <w:szCs w:val="28"/>
        </w:rPr>
        <w:t>Федеральное государственное бюджетное образовательное учреждение высшего образования «Ивановский государственный политехнический университет»</w:t>
      </w:r>
      <w:r>
        <w:rPr>
          <w:sz w:val="28"/>
          <w:szCs w:val="28"/>
        </w:rPr>
        <w:t>, доцент кафедры «Организация производства и городское хозяйство»</w:t>
      </w:r>
    </w:p>
    <w:p w:rsidR="007B1A72" w:rsidRPr="00750E9D" w:rsidRDefault="007B1A72" w:rsidP="007B1A72">
      <w:pPr>
        <w:autoSpaceDE w:val="0"/>
        <w:autoSpaceDN w:val="0"/>
        <w:adjustRightInd w:val="0"/>
        <w:rPr>
          <w:sz w:val="28"/>
          <w:szCs w:val="28"/>
        </w:rPr>
      </w:pPr>
      <w:r w:rsidRPr="00750E9D">
        <w:rPr>
          <w:sz w:val="28"/>
          <w:szCs w:val="28"/>
        </w:rPr>
        <w:t>e-</w:t>
      </w:r>
      <w:proofErr w:type="spellStart"/>
      <w:r w:rsidRPr="00750E9D">
        <w:rPr>
          <w:sz w:val="28"/>
          <w:szCs w:val="28"/>
        </w:rPr>
        <w:t>mail</w:t>
      </w:r>
      <w:proofErr w:type="spellEnd"/>
      <w:r w:rsidRPr="00750E9D">
        <w:rPr>
          <w:sz w:val="28"/>
          <w:szCs w:val="28"/>
        </w:rPr>
        <w:t>: ivan@mail.ru</w:t>
      </w:r>
    </w:p>
    <w:p w:rsidR="007B1A72" w:rsidRPr="00727363" w:rsidRDefault="007B1A72" w:rsidP="007B1A72">
      <w:pPr>
        <w:pStyle w:val="a3"/>
        <w:widowControl w:val="0"/>
        <w:autoSpaceDE w:val="0"/>
        <w:autoSpaceDN w:val="0"/>
        <w:adjustRightInd w:val="0"/>
        <w:spacing w:after="0"/>
        <w:ind w:left="0" w:firstLine="567"/>
        <w:rPr>
          <w:b/>
          <w:bCs/>
          <w:sz w:val="28"/>
          <w:szCs w:val="28"/>
        </w:rPr>
      </w:pPr>
    </w:p>
    <w:p w:rsidR="00A13B15" w:rsidRDefault="00A13B15"/>
    <w:sectPr w:rsidR="00A13B15" w:rsidSect="007B1A7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887280"/>
    <w:multiLevelType w:val="hybridMultilevel"/>
    <w:tmpl w:val="EC5402A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3D0E74DC"/>
    <w:multiLevelType w:val="hybridMultilevel"/>
    <w:tmpl w:val="AE880FD8"/>
    <w:lvl w:ilvl="0" w:tplc="2AFED9E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A72"/>
    <w:rsid w:val="007B1A72"/>
    <w:rsid w:val="00860B36"/>
    <w:rsid w:val="00A13B15"/>
    <w:rsid w:val="00F40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C228E4C-3377-4845-A0EF-45B1450F6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A7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7B1A7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uiPriority w:val="9"/>
    <w:semiHidden/>
    <w:unhideWhenUsed/>
    <w:qFormat/>
    <w:rsid w:val="007B1A72"/>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1A72"/>
    <w:rPr>
      <w:rFonts w:asciiTheme="majorHAnsi" w:eastAsiaTheme="majorEastAsia" w:hAnsiTheme="majorHAnsi" w:cstheme="majorBidi"/>
      <w:b/>
      <w:bCs/>
      <w:color w:val="2E74B5" w:themeColor="accent1" w:themeShade="BF"/>
      <w:sz w:val="28"/>
      <w:szCs w:val="28"/>
      <w:lang w:eastAsia="ru-RU"/>
    </w:rPr>
  </w:style>
  <w:style w:type="character" w:customStyle="1" w:styleId="40">
    <w:name w:val="Заголовок 4 Знак"/>
    <w:basedOn w:val="a0"/>
    <w:link w:val="4"/>
    <w:uiPriority w:val="9"/>
    <w:semiHidden/>
    <w:rsid w:val="007B1A72"/>
    <w:rPr>
      <w:rFonts w:asciiTheme="majorHAnsi" w:eastAsiaTheme="majorEastAsia" w:hAnsiTheme="majorHAnsi" w:cstheme="majorBidi"/>
      <w:b/>
      <w:bCs/>
      <w:i/>
      <w:iCs/>
      <w:color w:val="5B9BD5" w:themeColor="accent1"/>
      <w:sz w:val="20"/>
      <w:szCs w:val="20"/>
      <w:lang w:eastAsia="ru-RU"/>
    </w:rPr>
  </w:style>
  <w:style w:type="paragraph" w:styleId="a3">
    <w:name w:val="List Paragraph"/>
    <w:basedOn w:val="a"/>
    <w:uiPriority w:val="34"/>
    <w:qFormat/>
    <w:rsid w:val="007B1A72"/>
    <w:pPr>
      <w:spacing w:after="200"/>
      <w:ind w:left="720"/>
      <w:jc w:val="both"/>
    </w:pPr>
    <w:rPr>
      <w:szCs w:val="22"/>
      <w:lang w:eastAsia="en-US"/>
    </w:rPr>
  </w:style>
  <w:style w:type="paragraph" w:styleId="2">
    <w:name w:val="Body Text Indent 2"/>
    <w:basedOn w:val="a"/>
    <w:link w:val="20"/>
    <w:uiPriority w:val="99"/>
    <w:semiHidden/>
    <w:unhideWhenUsed/>
    <w:rsid w:val="007B1A72"/>
    <w:pPr>
      <w:spacing w:after="120" w:line="480" w:lineRule="auto"/>
      <w:ind w:left="283"/>
    </w:pPr>
  </w:style>
  <w:style w:type="character" w:customStyle="1" w:styleId="20">
    <w:name w:val="Основной текст с отступом 2 Знак"/>
    <w:basedOn w:val="a0"/>
    <w:link w:val="2"/>
    <w:uiPriority w:val="99"/>
    <w:semiHidden/>
    <w:rsid w:val="007B1A72"/>
    <w:rPr>
      <w:rFonts w:ascii="Times New Roman" w:eastAsia="Times New Roman" w:hAnsi="Times New Roman" w:cs="Times New Roman"/>
      <w:sz w:val="20"/>
      <w:szCs w:val="20"/>
      <w:lang w:eastAsia="ru-RU"/>
    </w:rPr>
  </w:style>
  <w:style w:type="paragraph" w:styleId="a4">
    <w:name w:val="Normal (Web)"/>
    <w:basedOn w:val="a"/>
    <w:rsid w:val="007B1A72"/>
    <w:pPr>
      <w:spacing w:before="100" w:beforeAutospacing="1" w:after="100" w:afterAutospacing="1"/>
    </w:pPr>
    <w:rPr>
      <w:sz w:val="24"/>
      <w:szCs w:val="24"/>
    </w:rPr>
  </w:style>
  <w:style w:type="paragraph" w:styleId="a5">
    <w:name w:val="No Spacing"/>
    <w:link w:val="a6"/>
    <w:uiPriority w:val="1"/>
    <w:qFormat/>
    <w:rsid w:val="00860B36"/>
    <w:pPr>
      <w:spacing w:after="0" w:line="240" w:lineRule="auto"/>
    </w:pPr>
    <w:rPr>
      <w:rFonts w:ascii="Calibri" w:eastAsia="Times New Roman" w:hAnsi="Calibri" w:cs="Times New Roman"/>
      <w:lang w:val="en-US"/>
    </w:rPr>
  </w:style>
  <w:style w:type="character" w:customStyle="1" w:styleId="a6">
    <w:name w:val="Без интервала Знак"/>
    <w:link w:val="a5"/>
    <w:uiPriority w:val="1"/>
    <w:rsid w:val="00860B36"/>
    <w:rPr>
      <w:rFonts w:ascii="Calibri" w:eastAsia="Times New Roman" w:hAnsi="Calibri" w:cs="Times New Roman"/>
      <w:lang w:val="en-US"/>
    </w:rPr>
  </w:style>
  <w:style w:type="character" w:styleId="a7">
    <w:name w:val="Subtle Emphasis"/>
    <w:uiPriority w:val="19"/>
    <w:qFormat/>
    <w:rsid w:val="00860B36"/>
    <w:rPr>
      <w:rFonts w:cs="Times New Roman"/>
      <w:i/>
      <w:iCs/>
      <w:color w:val="404040"/>
    </w:rPr>
  </w:style>
  <w:style w:type="paragraph" w:customStyle="1" w:styleId="Default">
    <w:name w:val="Default"/>
    <w:link w:val="Default0"/>
    <w:rsid w:val="00860B3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rsid w:val="00860B36"/>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1163</Words>
  <Characters>6634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Юлия</cp:lastModifiedBy>
  <cp:revision>2</cp:revision>
  <dcterms:created xsi:type="dcterms:W3CDTF">2024-11-30T06:36:00Z</dcterms:created>
  <dcterms:modified xsi:type="dcterms:W3CDTF">2024-11-30T06:36:00Z</dcterms:modified>
</cp:coreProperties>
</file>