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DC" w:rsidRDefault="006816DC" w:rsidP="006816DC">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6816DC" w:rsidRDefault="006816DC" w:rsidP="006816DC">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lang w:eastAsia="ru-RU"/>
        </w:rPr>
      </w:pPr>
      <w:bookmarkStart w:id="0" w:name="_GoBack"/>
      <w:bookmarkEnd w:id="0"/>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r w:rsidRPr="006816DC">
        <w:rPr>
          <w:rFonts w:ascii="Times New Roman" w:eastAsia="Times New Roman" w:hAnsi="Times New Roman" w:cs="Times New Roman"/>
          <w:b/>
          <w:bCs/>
          <w:color w:val="000000"/>
          <w:sz w:val="24"/>
          <w:szCs w:val="24"/>
          <w:lang w:eastAsia="ru-RU"/>
        </w:rPr>
        <w:t xml:space="preserve"> Структура социологического знания</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 xml:space="preserve">По цели исследования социологию можно  разделить  на два уровня - </w:t>
      </w:r>
      <w:proofErr w:type="gramStart"/>
      <w:r w:rsidRPr="006816DC">
        <w:rPr>
          <w:rFonts w:ascii="Times New Roman" w:eastAsia="Times New Roman" w:hAnsi="Times New Roman" w:cs="Times New Roman"/>
          <w:color w:val="000000"/>
          <w:sz w:val="24"/>
          <w:szCs w:val="24"/>
          <w:lang w:eastAsia="ru-RU"/>
        </w:rPr>
        <w:t>на</w:t>
      </w:r>
      <w:proofErr w:type="gramEnd"/>
      <w:r w:rsidRPr="006816DC">
        <w:rPr>
          <w:rFonts w:ascii="Times New Roman" w:eastAsia="Times New Roman" w:hAnsi="Times New Roman" w:cs="Times New Roman"/>
          <w:color w:val="000000"/>
          <w:sz w:val="24"/>
          <w:szCs w:val="24"/>
          <w:lang w:eastAsia="ru-RU"/>
        </w:rPr>
        <w:t xml:space="preserve"> </w:t>
      </w:r>
      <w:r w:rsidRPr="006816DC">
        <w:rPr>
          <w:rFonts w:ascii="Times New Roman" w:eastAsia="Times New Roman" w:hAnsi="Times New Roman" w:cs="Times New Roman"/>
          <w:b/>
          <w:iCs/>
          <w:color w:val="000000"/>
          <w:sz w:val="24"/>
          <w:szCs w:val="24"/>
          <w:lang w:eastAsia="ru-RU"/>
        </w:rPr>
        <w:t xml:space="preserve">фундаментальную </w:t>
      </w:r>
      <w:r w:rsidRPr="006816DC">
        <w:rPr>
          <w:rFonts w:ascii="Times New Roman" w:eastAsia="Times New Roman" w:hAnsi="Times New Roman" w:cs="Times New Roman"/>
          <w:b/>
          <w:color w:val="000000"/>
          <w:sz w:val="24"/>
          <w:szCs w:val="24"/>
          <w:lang w:eastAsia="ru-RU"/>
        </w:rPr>
        <w:t xml:space="preserve">и </w:t>
      </w:r>
      <w:r w:rsidRPr="006816DC">
        <w:rPr>
          <w:rFonts w:ascii="Times New Roman" w:eastAsia="Times New Roman" w:hAnsi="Times New Roman" w:cs="Times New Roman"/>
          <w:b/>
          <w:iCs/>
          <w:color w:val="000000"/>
          <w:sz w:val="24"/>
          <w:szCs w:val="24"/>
          <w:lang w:eastAsia="ru-RU"/>
        </w:rPr>
        <w:t>прикладную</w:t>
      </w:r>
      <w:r w:rsidRPr="006816DC">
        <w:rPr>
          <w:rFonts w:ascii="Times New Roman" w:eastAsia="Times New Roman" w:hAnsi="Times New Roman" w:cs="Times New Roman"/>
          <w:iCs/>
          <w:color w:val="000000"/>
          <w:sz w:val="24"/>
          <w:szCs w:val="24"/>
          <w:lang w:eastAsia="ru-RU"/>
        </w:rPr>
        <w:t xml:space="preserve">. </w:t>
      </w:r>
      <w:r w:rsidRPr="006816DC">
        <w:rPr>
          <w:rFonts w:ascii="Times New Roman" w:eastAsia="Times New Roman" w:hAnsi="Times New Roman" w:cs="Times New Roman"/>
          <w:color w:val="000000"/>
          <w:sz w:val="24"/>
          <w:szCs w:val="24"/>
          <w:lang w:eastAsia="ru-RU"/>
        </w:rPr>
        <w:t>Фунда</w:t>
      </w:r>
      <w:r w:rsidRPr="006816DC">
        <w:rPr>
          <w:rFonts w:ascii="Times New Roman" w:eastAsia="Times New Roman" w:hAnsi="Times New Roman" w:cs="Times New Roman"/>
          <w:color w:val="000000"/>
          <w:sz w:val="24"/>
          <w:szCs w:val="24"/>
          <w:lang w:eastAsia="ru-RU"/>
        </w:rPr>
        <w:softHyphen/>
        <w:t xml:space="preserve">ментальная теоретическая социология (базовая, академическая) ориентирована на прирост знания научный вклад в фундаментальные открытия. Она решает научные проблемы, связанные с формированием знания о социальной действительности, описанием, объяснением и пониманием процессов социального развития. </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Прикладная социология (ориентирована на практическую пользу) изучает и предлагает способы воздей</w:t>
      </w:r>
      <w:r w:rsidRPr="006816DC">
        <w:rPr>
          <w:rFonts w:ascii="Times New Roman" w:eastAsia="Times New Roman" w:hAnsi="Times New Roman" w:cs="Times New Roman"/>
          <w:color w:val="000000"/>
          <w:sz w:val="24"/>
          <w:szCs w:val="24"/>
          <w:lang w:eastAsia="ru-RU"/>
        </w:rPr>
        <w:softHyphen/>
        <w:t>ствия на социальную реальность, на социальные общности. Она дает представление о реальных процессах общественного разви</w:t>
      </w:r>
      <w:r w:rsidRPr="006816DC">
        <w:rPr>
          <w:rFonts w:ascii="Times New Roman" w:eastAsia="Times New Roman" w:hAnsi="Times New Roman" w:cs="Times New Roman"/>
          <w:color w:val="000000"/>
          <w:sz w:val="24"/>
          <w:szCs w:val="24"/>
          <w:lang w:eastAsia="ru-RU"/>
        </w:rPr>
        <w:softHyphen/>
        <w:t>тия, занимается прогнозированием, проектированием, формиро</w:t>
      </w:r>
      <w:r w:rsidRPr="006816DC">
        <w:rPr>
          <w:rFonts w:ascii="Times New Roman" w:eastAsia="Times New Roman" w:hAnsi="Times New Roman" w:cs="Times New Roman"/>
          <w:color w:val="000000"/>
          <w:sz w:val="24"/>
          <w:szCs w:val="24"/>
          <w:lang w:eastAsia="ru-RU"/>
        </w:rPr>
        <w:softHyphen/>
        <w:t>ванием социальной политики, разработкой рекомендаций для практики социального управления. Доминирующую роль в при</w:t>
      </w:r>
      <w:r w:rsidRPr="006816DC">
        <w:rPr>
          <w:rFonts w:ascii="Times New Roman" w:eastAsia="Times New Roman" w:hAnsi="Times New Roman" w:cs="Times New Roman"/>
          <w:color w:val="000000"/>
          <w:sz w:val="24"/>
          <w:szCs w:val="24"/>
          <w:lang w:eastAsia="ru-RU"/>
        </w:rPr>
        <w:softHyphen/>
        <w:t>кладном исследовании играют конкретные рекомендации, а не теоретические знания. Это совокупность теоретических моделей, моделей, методов, процедур исследования, социальных технологий, конкретных программ и рекомендаций, нацеленных на достижение социального эффекта. Как правило, фундаментальная и прикладная социология вбирают эмпирию, теорию и методологию.</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b/>
          <w:bCs/>
          <w:color w:val="000000"/>
          <w:sz w:val="24"/>
          <w:szCs w:val="24"/>
          <w:lang w:eastAsia="ru-RU"/>
        </w:rPr>
      </w:pP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В целом социологическая наука представляет собой сложно структурированную область научного знания и включает в себя:</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816DC">
        <w:rPr>
          <w:rFonts w:ascii="Times New Roman" w:eastAsia="Times New Roman" w:hAnsi="Times New Roman" w:cs="Times New Roman"/>
          <w:b/>
          <w:color w:val="000000"/>
          <w:sz w:val="24"/>
          <w:szCs w:val="24"/>
          <w:lang w:eastAsia="ru-RU"/>
        </w:rPr>
        <w:t>*  фундаментальные, общесоциологические теории;</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816DC">
        <w:rPr>
          <w:rFonts w:ascii="Times New Roman" w:eastAsia="Times New Roman" w:hAnsi="Times New Roman" w:cs="Times New Roman"/>
          <w:b/>
          <w:color w:val="000000"/>
          <w:sz w:val="24"/>
          <w:szCs w:val="24"/>
          <w:lang w:eastAsia="ru-RU"/>
        </w:rPr>
        <w:t>*  специальные   социологические   теории   (теории   среднего уровня);</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6816DC">
        <w:rPr>
          <w:rFonts w:ascii="Times New Roman" w:eastAsia="Times New Roman" w:hAnsi="Times New Roman" w:cs="Times New Roman"/>
          <w:b/>
          <w:color w:val="000000"/>
          <w:sz w:val="24"/>
          <w:szCs w:val="24"/>
          <w:lang w:eastAsia="ru-RU"/>
        </w:rPr>
        <w:t>* конкретные (эмпирические) социологические исследования.</w:t>
      </w:r>
    </w:p>
    <w:p w:rsidR="006816DC" w:rsidRPr="006816DC" w:rsidRDefault="006816DC" w:rsidP="006816DC">
      <w:pPr>
        <w:framePr w:h="4983" w:hSpace="10080" w:vSpace="58" w:wrap="notBeside" w:vAnchor="text" w:hAnchor="page" w:x="1702" w:y="187"/>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noProof/>
          <w:sz w:val="24"/>
          <w:szCs w:val="24"/>
          <w:lang w:eastAsia="ru-RU"/>
        </w:rPr>
        <w:drawing>
          <wp:inline distT="0" distB="0" distL="0" distR="0" wp14:anchorId="6A282E4B" wp14:editId="2284F1E1">
            <wp:extent cx="3962400" cy="3162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62400" cy="3162300"/>
                    </a:xfrm>
                    <a:prstGeom prst="rect">
                      <a:avLst/>
                    </a:prstGeom>
                    <a:noFill/>
                    <a:ln w="9525">
                      <a:noFill/>
                      <a:miter lim="800000"/>
                      <a:headEnd/>
                      <a:tailEnd/>
                    </a:ln>
                  </pic:spPr>
                </pic:pic>
              </a:graphicData>
            </a:graphic>
          </wp:inline>
        </w:drawing>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b/>
          <w:iCs/>
          <w:color w:val="000000"/>
          <w:sz w:val="24"/>
          <w:szCs w:val="24"/>
          <w:lang w:eastAsia="ru-RU"/>
        </w:rPr>
        <w:t xml:space="preserve">Первый уровень </w:t>
      </w:r>
      <w:r w:rsidRPr="006816DC">
        <w:rPr>
          <w:rFonts w:ascii="Times New Roman" w:eastAsia="Times New Roman" w:hAnsi="Times New Roman" w:cs="Times New Roman"/>
          <w:iCs/>
          <w:color w:val="000000"/>
          <w:sz w:val="24"/>
          <w:szCs w:val="24"/>
          <w:lang w:eastAsia="ru-RU"/>
        </w:rPr>
        <w:t>– в рамках общетеоретического уровня главный акцент делается на исследование общества как целостной системы, изучаются наиболее общие связи между элементами и сферами. При этом</w:t>
      </w:r>
      <w:proofErr w:type="gramStart"/>
      <w:r w:rsidRPr="006816DC">
        <w:rPr>
          <w:rFonts w:ascii="Times New Roman" w:eastAsia="Times New Roman" w:hAnsi="Times New Roman" w:cs="Times New Roman"/>
          <w:iCs/>
          <w:color w:val="000000"/>
          <w:sz w:val="24"/>
          <w:szCs w:val="24"/>
          <w:lang w:eastAsia="ru-RU"/>
        </w:rPr>
        <w:t>,</w:t>
      </w:r>
      <w:proofErr w:type="gramEnd"/>
      <w:r w:rsidRPr="006816DC">
        <w:rPr>
          <w:rFonts w:ascii="Times New Roman" w:eastAsia="Times New Roman" w:hAnsi="Times New Roman" w:cs="Times New Roman"/>
          <w:iCs/>
          <w:color w:val="000000"/>
          <w:sz w:val="24"/>
          <w:szCs w:val="24"/>
          <w:lang w:eastAsia="ru-RU"/>
        </w:rPr>
        <w:t xml:space="preserve"> применяются определенные, соответствующие этому уровню методы исследования (анализ, синтез, индукция, дедукция, моделирование, абстрагирование и т.д.). На этом уровне разрабатываются т</w:t>
      </w:r>
      <w:r w:rsidRPr="006816DC">
        <w:rPr>
          <w:rFonts w:ascii="Times New Roman" w:eastAsia="Times New Roman" w:hAnsi="Times New Roman" w:cs="Times New Roman"/>
          <w:color w:val="000000"/>
          <w:sz w:val="24"/>
          <w:szCs w:val="24"/>
          <w:lang w:eastAsia="ru-RU"/>
        </w:rPr>
        <w:t xml:space="preserve">еории наиболее высокого уровня общности в структуре социологии, напр., теория социального действия М. Вебера, </w:t>
      </w:r>
      <w:r w:rsidRPr="006816DC">
        <w:rPr>
          <w:rFonts w:ascii="Times New Roman" w:eastAsia="Times New Roman" w:hAnsi="Times New Roman" w:cs="Times New Roman"/>
          <w:color w:val="000000"/>
          <w:sz w:val="24"/>
          <w:szCs w:val="24"/>
          <w:lang w:eastAsia="ru-RU"/>
        </w:rPr>
        <w:lastRenderedPageBreak/>
        <w:t xml:space="preserve">теория общественных формаций К. Маркса, структурно-функциональная теория Т. </w:t>
      </w:r>
      <w:proofErr w:type="spellStart"/>
      <w:r w:rsidRPr="006816DC">
        <w:rPr>
          <w:rFonts w:ascii="Times New Roman" w:eastAsia="Times New Roman" w:hAnsi="Times New Roman" w:cs="Times New Roman"/>
          <w:color w:val="000000"/>
          <w:sz w:val="24"/>
          <w:szCs w:val="24"/>
          <w:lang w:eastAsia="ru-RU"/>
        </w:rPr>
        <w:t>Парсонса</w:t>
      </w:r>
      <w:proofErr w:type="spellEnd"/>
      <w:r w:rsidRPr="006816DC">
        <w:rPr>
          <w:rFonts w:ascii="Times New Roman" w:eastAsia="Times New Roman" w:hAnsi="Times New Roman" w:cs="Times New Roman"/>
          <w:color w:val="000000"/>
          <w:sz w:val="24"/>
          <w:szCs w:val="24"/>
          <w:lang w:eastAsia="ru-RU"/>
        </w:rPr>
        <w:t xml:space="preserve">, теория обмена П. </w:t>
      </w:r>
      <w:proofErr w:type="spellStart"/>
      <w:r w:rsidRPr="006816DC">
        <w:rPr>
          <w:rFonts w:ascii="Times New Roman" w:eastAsia="Times New Roman" w:hAnsi="Times New Roman" w:cs="Times New Roman"/>
          <w:color w:val="000000"/>
          <w:sz w:val="24"/>
          <w:szCs w:val="24"/>
          <w:lang w:eastAsia="ru-RU"/>
        </w:rPr>
        <w:t>Блау</w:t>
      </w:r>
      <w:proofErr w:type="spellEnd"/>
      <w:r w:rsidRPr="006816DC">
        <w:rPr>
          <w:rFonts w:ascii="Times New Roman" w:eastAsia="Times New Roman" w:hAnsi="Times New Roman" w:cs="Times New Roman"/>
          <w:color w:val="000000"/>
          <w:sz w:val="24"/>
          <w:szCs w:val="24"/>
          <w:lang w:eastAsia="ru-RU"/>
        </w:rPr>
        <w:t xml:space="preserve"> и др. Предметом исследования здесь выступает общество в целом со всеми его законами развития и функционирования.</w:t>
      </w:r>
      <w:r w:rsidRPr="006816DC">
        <w:rPr>
          <w:rFonts w:ascii="Times New Roman" w:eastAsia="Times New Roman" w:hAnsi="Times New Roman" w:cs="Times New Roman"/>
          <w:iCs/>
          <w:color w:val="000000"/>
          <w:sz w:val="24"/>
          <w:szCs w:val="24"/>
          <w:lang w:eastAsia="ru-RU"/>
        </w:rPr>
        <w:t xml:space="preserve"> </w:t>
      </w:r>
      <w:r w:rsidRPr="006816DC">
        <w:rPr>
          <w:rFonts w:ascii="Times New Roman" w:eastAsia="Times New Roman" w:hAnsi="Times New Roman" w:cs="Times New Roman"/>
          <w:b/>
          <w:iCs/>
          <w:color w:val="000000"/>
          <w:sz w:val="24"/>
          <w:szCs w:val="24"/>
          <w:lang w:eastAsia="ru-RU"/>
        </w:rPr>
        <w:t>Общая социологическая теория</w:t>
      </w:r>
      <w:r w:rsidRPr="006816DC">
        <w:rPr>
          <w:rFonts w:ascii="Times New Roman" w:eastAsia="Times New Roman" w:hAnsi="Times New Roman" w:cs="Times New Roman"/>
          <w:iCs/>
          <w:color w:val="000000"/>
          <w:sz w:val="24"/>
          <w:szCs w:val="24"/>
          <w:lang w:eastAsia="ru-RU"/>
        </w:rPr>
        <w:t xml:space="preserve"> </w:t>
      </w:r>
      <w:r w:rsidRPr="006816DC">
        <w:rPr>
          <w:rFonts w:ascii="Times New Roman" w:eastAsia="Times New Roman" w:hAnsi="Times New Roman" w:cs="Times New Roman"/>
          <w:color w:val="000000"/>
          <w:sz w:val="24"/>
          <w:szCs w:val="24"/>
          <w:lang w:eastAsia="ru-RU"/>
        </w:rPr>
        <w:t>~~ это систематическое изложе</w:t>
      </w:r>
      <w:r w:rsidRPr="006816DC">
        <w:rPr>
          <w:rFonts w:ascii="Times New Roman" w:eastAsia="Times New Roman" w:hAnsi="Times New Roman" w:cs="Times New Roman"/>
          <w:color w:val="000000"/>
          <w:sz w:val="24"/>
          <w:szCs w:val="24"/>
          <w:lang w:eastAsia="ru-RU"/>
        </w:rPr>
        <w:softHyphen/>
        <w:t>ние наиболее общих законов, по которым развивается обществен</w:t>
      </w:r>
      <w:r w:rsidRPr="006816DC">
        <w:rPr>
          <w:rFonts w:ascii="Times New Roman" w:eastAsia="Times New Roman" w:hAnsi="Times New Roman" w:cs="Times New Roman"/>
          <w:color w:val="000000"/>
          <w:sz w:val="24"/>
          <w:szCs w:val="24"/>
          <w:lang w:eastAsia="ru-RU"/>
        </w:rPr>
        <w:softHyphen/>
        <w:t>ная жизнь, а также основных категорий и понятий, описывающих функционирование общества и его элементов. Именно в рамках об</w:t>
      </w:r>
      <w:r w:rsidRPr="006816DC">
        <w:rPr>
          <w:rFonts w:ascii="Times New Roman" w:eastAsia="Times New Roman" w:hAnsi="Times New Roman" w:cs="Times New Roman"/>
          <w:color w:val="000000"/>
          <w:sz w:val="24"/>
          <w:szCs w:val="24"/>
          <w:lang w:eastAsia="ru-RU"/>
        </w:rPr>
        <w:softHyphen/>
        <w:t>щей социологии происходит теоретическое осмысление и включе</w:t>
      </w:r>
      <w:r w:rsidRPr="006816DC">
        <w:rPr>
          <w:rFonts w:ascii="Times New Roman" w:eastAsia="Times New Roman" w:hAnsi="Times New Roman" w:cs="Times New Roman"/>
          <w:color w:val="000000"/>
          <w:sz w:val="24"/>
          <w:szCs w:val="24"/>
          <w:lang w:eastAsia="ru-RU"/>
        </w:rPr>
        <w:softHyphen/>
        <w:t>ние в общую социологическую «картину мира» результатов, полу</w:t>
      </w:r>
      <w:r w:rsidRPr="006816DC">
        <w:rPr>
          <w:rFonts w:ascii="Times New Roman" w:eastAsia="Times New Roman" w:hAnsi="Times New Roman" w:cs="Times New Roman"/>
          <w:color w:val="000000"/>
          <w:sz w:val="24"/>
          <w:szCs w:val="24"/>
          <w:lang w:eastAsia="ru-RU"/>
        </w:rPr>
        <w:softHyphen/>
        <w:t>ченных в рамках частных социологических теорий.</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b/>
          <w:iCs/>
          <w:color w:val="000000"/>
          <w:sz w:val="24"/>
          <w:szCs w:val="24"/>
          <w:lang w:eastAsia="ru-RU"/>
        </w:rPr>
        <w:t xml:space="preserve">Второй уровень </w:t>
      </w:r>
      <w:r w:rsidRPr="006816DC">
        <w:rPr>
          <w:rFonts w:ascii="Times New Roman" w:eastAsia="Times New Roman" w:hAnsi="Times New Roman" w:cs="Times New Roman"/>
          <w:iCs/>
          <w:color w:val="000000"/>
          <w:sz w:val="24"/>
          <w:szCs w:val="24"/>
          <w:lang w:eastAsia="ru-RU"/>
        </w:rPr>
        <w:t xml:space="preserve">– </w:t>
      </w:r>
      <w:r w:rsidRPr="006816DC">
        <w:rPr>
          <w:rFonts w:ascii="Times New Roman" w:eastAsia="Times New Roman" w:hAnsi="Times New Roman" w:cs="Times New Roman"/>
          <w:color w:val="000000"/>
          <w:sz w:val="24"/>
          <w:szCs w:val="24"/>
          <w:lang w:eastAsia="ru-RU"/>
        </w:rPr>
        <w:t>специальные социологические теории (тео</w:t>
      </w:r>
      <w:r w:rsidRPr="006816DC">
        <w:rPr>
          <w:rFonts w:ascii="Times New Roman" w:eastAsia="Times New Roman" w:hAnsi="Times New Roman" w:cs="Times New Roman"/>
          <w:color w:val="000000"/>
          <w:sz w:val="24"/>
          <w:szCs w:val="24"/>
          <w:lang w:eastAsia="ru-RU"/>
        </w:rPr>
        <w:softHyphen/>
        <w:t xml:space="preserve">рии среднего уровня) занимают промежуточное положение между фундаментальными теориями и конкретными социологическими исследованиями. Термин «теории среднего уровня» введен в науку американским социологом Р. Мертоном. </w:t>
      </w:r>
      <w:proofErr w:type="gramStart"/>
      <w:r w:rsidRPr="006816DC">
        <w:rPr>
          <w:rFonts w:ascii="Times New Roman" w:eastAsia="Times New Roman" w:hAnsi="Times New Roman" w:cs="Times New Roman"/>
          <w:color w:val="000000"/>
          <w:sz w:val="24"/>
          <w:szCs w:val="24"/>
          <w:lang w:eastAsia="ru-RU"/>
        </w:rPr>
        <w:t>Однако, как отмечает ряд отечественных специалистов, в русском язы</w:t>
      </w:r>
      <w:r w:rsidRPr="006816DC">
        <w:rPr>
          <w:rFonts w:ascii="Times New Roman" w:eastAsia="Times New Roman" w:hAnsi="Times New Roman" w:cs="Times New Roman"/>
          <w:color w:val="000000"/>
          <w:sz w:val="24"/>
          <w:szCs w:val="24"/>
          <w:lang w:eastAsia="ru-RU"/>
        </w:rPr>
        <w:softHyphen/>
        <w:t>ке слово «уровень» автоматически указывает на вертикальную иерар</w:t>
      </w:r>
      <w:r w:rsidRPr="006816DC">
        <w:rPr>
          <w:rFonts w:ascii="Times New Roman" w:eastAsia="Times New Roman" w:hAnsi="Times New Roman" w:cs="Times New Roman"/>
          <w:color w:val="000000"/>
          <w:sz w:val="24"/>
          <w:szCs w:val="24"/>
          <w:lang w:eastAsia="ru-RU"/>
        </w:rPr>
        <w:softHyphen/>
        <w:t>хичность и, кроме того, имеет оценочную нагрузку (например: «сред</w:t>
      </w:r>
      <w:r w:rsidRPr="006816DC">
        <w:rPr>
          <w:rFonts w:ascii="Times New Roman" w:eastAsia="Times New Roman" w:hAnsi="Times New Roman" w:cs="Times New Roman"/>
          <w:color w:val="000000"/>
          <w:sz w:val="24"/>
          <w:szCs w:val="24"/>
          <w:lang w:eastAsia="ru-RU"/>
        </w:rPr>
        <w:softHyphen/>
        <w:t>ний» — это явно не «лучший», а «так себе»).</w:t>
      </w:r>
      <w:proofErr w:type="gramEnd"/>
      <w:r w:rsidRPr="006816DC">
        <w:rPr>
          <w:rFonts w:ascii="Times New Roman" w:eastAsia="Times New Roman" w:hAnsi="Times New Roman" w:cs="Times New Roman"/>
          <w:color w:val="000000"/>
          <w:sz w:val="24"/>
          <w:szCs w:val="24"/>
          <w:lang w:eastAsia="ru-RU"/>
        </w:rPr>
        <w:t xml:space="preserve"> Чтобы передать мысль Р. Мертона, правильнее было бы называть их «теориями среднего ра</w:t>
      </w:r>
      <w:r w:rsidRPr="006816DC">
        <w:rPr>
          <w:rFonts w:ascii="Times New Roman" w:eastAsia="Times New Roman" w:hAnsi="Times New Roman" w:cs="Times New Roman"/>
          <w:color w:val="000000"/>
          <w:sz w:val="24"/>
          <w:szCs w:val="24"/>
          <w:lang w:eastAsia="ru-RU"/>
        </w:rPr>
        <w:softHyphen/>
        <w:t>диуса действия». Такие теории обобщают и структурируют эмпирические данные в пределах отдельных областей  социологического знания: экономики, образования, ар</w:t>
      </w:r>
      <w:r w:rsidRPr="006816DC">
        <w:rPr>
          <w:rFonts w:ascii="Times New Roman" w:eastAsia="Times New Roman" w:hAnsi="Times New Roman" w:cs="Times New Roman"/>
          <w:color w:val="000000"/>
          <w:sz w:val="24"/>
          <w:szCs w:val="24"/>
          <w:lang w:eastAsia="ru-RU"/>
        </w:rPr>
        <w:softHyphen/>
        <w:t>мии, политики, культуры, религии и т. д.</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b/>
          <w:iCs/>
          <w:color w:val="000000"/>
          <w:sz w:val="24"/>
          <w:szCs w:val="24"/>
          <w:lang w:eastAsia="ru-RU"/>
        </w:rPr>
        <w:t>Частны</w:t>
      </w:r>
      <w:r w:rsidRPr="006816DC">
        <w:rPr>
          <w:rFonts w:ascii="Times New Roman" w:eastAsia="Times New Roman" w:hAnsi="Times New Roman" w:cs="Times New Roman"/>
          <w:iCs/>
          <w:color w:val="000000"/>
          <w:sz w:val="24"/>
          <w:szCs w:val="24"/>
          <w:lang w:eastAsia="ru-RU"/>
        </w:rPr>
        <w:t>е социологические теории (теории среднего уровня, средне</w:t>
      </w:r>
      <w:r w:rsidRPr="006816DC">
        <w:rPr>
          <w:rFonts w:ascii="Times New Roman" w:eastAsia="Times New Roman" w:hAnsi="Times New Roman" w:cs="Times New Roman"/>
          <w:iCs/>
          <w:color w:val="000000"/>
          <w:sz w:val="24"/>
          <w:szCs w:val="24"/>
          <w:lang w:eastAsia="ru-RU"/>
        </w:rPr>
        <w:softHyphen/>
        <w:t xml:space="preserve">го радиуса действия) </w:t>
      </w:r>
      <w:r w:rsidRPr="006816DC">
        <w:rPr>
          <w:rFonts w:ascii="Times New Roman" w:eastAsia="Times New Roman" w:hAnsi="Times New Roman" w:cs="Times New Roman"/>
          <w:color w:val="000000"/>
          <w:sz w:val="24"/>
          <w:szCs w:val="24"/>
          <w:lang w:eastAsia="ru-RU"/>
        </w:rPr>
        <w:t>имеют самые разные основания для их обособ</w:t>
      </w:r>
      <w:r w:rsidRPr="006816DC">
        <w:rPr>
          <w:rFonts w:ascii="Times New Roman" w:eastAsia="Times New Roman" w:hAnsi="Times New Roman" w:cs="Times New Roman"/>
          <w:color w:val="000000"/>
          <w:sz w:val="24"/>
          <w:szCs w:val="24"/>
          <w:lang w:eastAsia="ru-RU"/>
        </w:rPr>
        <w:softHyphen/>
        <w:t>ления. Так, к числу теорий среднего уровня относят:</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 социологические направления, ориентированные на отдельные сферы деятельности: экономическая социология, разрабатыва</w:t>
      </w:r>
      <w:r w:rsidRPr="006816DC">
        <w:rPr>
          <w:rFonts w:ascii="Times New Roman" w:eastAsia="Times New Roman" w:hAnsi="Times New Roman" w:cs="Times New Roman"/>
          <w:color w:val="000000"/>
          <w:sz w:val="24"/>
          <w:szCs w:val="24"/>
          <w:lang w:eastAsia="ru-RU"/>
        </w:rPr>
        <w:softHyphen/>
        <w:t>ющая социальные проблемы экономики; медицинская социоло</w:t>
      </w:r>
      <w:r w:rsidRPr="006816DC">
        <w:rPr>
          <w:rFonts w:ascii="Times New Roman" w:eastAsia="Times New Roman" w:hAnsi="Times New Roman" w:cs="Times New Roman"/>
          <w:color w:val="000000"/>
          <w:sz w:val="24"/>
          <w:szCs w:val="24"/>
          <w:lang w:eastAsia="ru-RU"/>
        </w:rPr>
        <w:softHyphen/>
        <w:t>гия; социология менеджмента и др.;</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 отрасли институциональной социологии, исследующие устой</w:t>
      </w:r>
      <w:r w:rsidRPr="006816DC">
        <w:rPr>
          <w:rFonts w:ascii="Times New Roman" w:eastAsia="Times New Roman" w:hAnsi="Times New Roman" w:cs="Times New Roman"/>
          <w:color w:val="000000"/>
          <w:sz w:val="24"/>
          <w:szCs w:val="24"/>
          <w:lang w:eastAsia="ru-RU"/>
        </w:rPr>
        <w:softHyphen/>
        <w:t>чивые формы организации и регулирования общественной жизни: социология образования; социология брака, семьи, ре</w:t>
      </w:r>
      <w:r w:rsidRPr="006816DC">
        <w:rPr>
          <w:rFonts w:ascii="Times New Roman" w:eastAsia="Times New Roman" w:hAnsi="Times New Roman" w:cs="Times New Roman"/>
          <w:color w:val="000000"/>
          <w:sz w:val="24"/>
          <w:szCs w:val="24"/>
          <w:lang w:eastAsia="ru-RU"/>
        </w:rPr>
        <w:softHyphen/>
        <w:t>лигии и др.</w:t>
      </w:r>
    </w:p>
    <w:p w:rsidR="006816DC" w:rsidRPr="006816DC" w:rsidRDefault="006816DC" w:rsidP="006816DC">
      <w:pPr>
        <w:numPr>
          <w:ilvl w:val="1"/>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теории, изучающие отрасли жизни общества (социология города, социология досуга и т.д.);</w:t>
      </w:r>
    </w:p>
    <w:p w:rsidR="006816DC" w:rsidRPr="006816DC" w:rsidRDefault="006816DC" w:rsidP="006816DC">
      <w:pPr>
        <w:numPr>
          <w:ilvl w:val="1"/>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теории социальных общностей (социология малых групп, страт, классов и др.);</w:t>
      </w:r>
    </w:p>
    <w:p w:rsidR="006816DC" w:rsidRPr="006816DC" w:rsidRDefault="006816DC" w:rsidP="006816DC">
      <w:pPr>
        <w:numPr>
          <w:ilvl w:val="1"/>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теории социальных изменений и процессов (теория процессов дезорганизации общества, социология конфликтов, социология урбанизации и др.);</w:t>
      </w:r>
    </w:p>
    <w:p w:rsidR="006816DC" w:rsidRPr="006816DC" w:rsidRDefault="006816DC" w:rsidP="006816DC">
      <w:pPr>
        <w:numPr>
          <w:ilvl w:val="1"/>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существуют десятки других социологических концепций, кото</w:t>
      </w:r>
      <w:r w:rsidRPr="006816DC">
        <w:rPr>
          <w:rFonts w:ascii="Times New Roman" w:eastAsia="Times New Roman" w:hAnsi="Times New Roman" w:cs="Times New Roman"/>
          <w:color w:val="000000"/>
          <w:sz w:val="24"/>
          <w:szCs w:val="24"/>
          <w:lang w:eastAsia="ru-RU"/>
        </w:rPr>
        <w:softHyphen/>
        <w:t>рые также можно отнести к разряду теорий среднего уровня</w:t>
      </w:r>
      <w:proofErr w:type="gramStart"/>
      <w:r w:rsidRPr="006816DC">
        <w:rPr>
          <w:rFonts w:ascii="Times New Roman" w:eastAsia="Times New Roman" w:hAnsi="Times New Roman" w:cs="Times New Roman"/>
          <w:color w:val="000000"/>
          <w:sz w:val="24"/>
          <w:szCs w:val="24"/>
          <w:lang w:eastAsia="ru-RU"/>
        </w:rPr>
        <w:t>.</w:t>
      </w:r>
      <w:proofErr w:type="gramEnd"/>
      <w:r w:rsidRPr="006816DC">
        <w:rPr>
          <w:rFonts w:ascii="Times New Roman" w:eastAsia="Times New Roman" w:hAnsi="Times New Roman" w:cs="Times New Roman"/>
          <w:color w:val="000000"/>
          <w:sz w:val="24"/>
          <w:szCs w:val="24"/>
          <w:lang w:eastAsia="ru-RU"/>
        </w:rPr>
        <w:t xml:space="preserve"> </w:t>
      </w:r>
      <w:proofErr w:type="gramStart"/>
      <w:r w:rsidRPr="006816DC">
        <w:rPr>
          <w:rFonts w:ascii="Times New Roman" w:eastAsia="Times New Roman" w:hAnsi="Times New Roman" w:cs="Times New Roman"/>
          <w:color w:val="000000"/>
          <w:sz w:val="24"/>
          <w:szCs w:val="24"/>
          <w:lang w:eastAsia="ru-RU"/>
        </w:rPr>
        <w:t>с</w:t>
      </w:r>
      <w:proofErr w:type="gramEnd"/>
      <w:r w:rsidRPr="006816DC">
        <w:rPr>
          <w:rFonts w:ascii="Times New Roman" w:eastAsia="Times New Roman" w:hAnsi="Times New Roman" w:cs="Times New Roman"/>
          <w:color w:val="000000"/>
          <w:sz w:val="24"/>
          <w:szCs w:val="24"/>
          <w:lang w:eastAsia="ru-RU"/>
        </w:rPr>
        <w:t>овершенно очевидно, что с усложнением общественной жизни их количество будет только возрастать.</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b/>
          <w:iCs/>
          <w:color w:val="000000"/>
          <w:sz w:val="24"/>
          <w:szCs w:val="24"/>
          <w:lang w:eastAsia="ru-RU"/>
        </w:rPr>
        <w:t>Третий уровень</w:t>
      </w:r>
      <w:r w:rsidRPr="006816DC">
        <w:rPr>
          <w:rFonts w:ascii="Times New Roman" w:eastAsia="Times New Roman" w:hAnsi="Times New Roman" w:cs="Times New Roman"/>
          <w:iCs/>
          <w:color w:val="000000"/>
          <w:sz w:val="24"/>
          <w:szCs w:val="24"/>
          <w:lang w:eastAsia="ru-RU"/>
        </w:rPr>
        <w:t xml:space="preserve"> – </w:t>
      </w:r>
      <w:r w:rsidRPr="006816DC">
        <w:rPr>
          <w:rFonts w:ascii="Times New Roman" w:eastAsia="Times New Roman" w:hAnsi="Times New Roman" w:cs="Times New Roman"/>
          <w:color w:val="000000"/>
          <w:sz w:val="24"/>
          <w:szCs w:val="24"/>
          <w:lang w:eastAsia="ru-RU"/>
        </w:rPr>
        <w:t xml:space="preserve">конкретные социологические исследования устанавливают и обобщают социальные факты с помощью прямой или косвенной регистрации каких-то свершившихся событий. Полученные в ходе эмпирических исследований системы фактов и зависимостей составляют эмпирический базис социологического знания. </w:t>
      </w:r>
      <w:r w:rsidRPr="006816DC">
        <w:rPr>
          <w:rFonts w:ascii="Times New Roman" w:eastAsia="Times New Roman" w:hAnsi="Times New Roman" w:cs="Times New Roman"/>
          <w:sz w:val="24"/>
          <w:szCs w:val="24"/>
          <w:lang w:eastAsia="ru-RU"/>
        </w:rPr>
        <w:t xml:space="preserve">Совокупность методических и технических приемов для сбора первичной социологической информации и сами результаты конкретных исследований (таким образом, прикладная социология направлена на исследование конкретных фактов). В ходе исследования формируется набор сведений, которые подвергаются первичной обработке. Основные методы: наблюдение, опросные методы и т.д. </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(Социальный фак</w:t>
      </w:r>
      <w:proofErr w:type="gramStart"/>
      <w:r w:rsidRPr="006816DC">
        <w:rPr>
          <w:rFonts w:ascii="Times New Roman" w:eastAsia="Times New Roman" w:hAnsi="Times New Roman" w:cs="Times New Roman"/>
          <w:color w:val="000000"/>
          <w:sz w:val="24"/>
          <w:szCs w:val="24"/>
          <w:lang w:eastAsia="ru-RU"/>
        </w:rPr>
        <w:t>т-</w:t>
      </w:r>
      <w:proofErr w:type="gramEnd"/>
      <w:r w:rsidRPr="006816DC">
        <w:rPr>
          <w:rFonts w:ascii="Times New Roman" w:eastAsia="Times New Roman" w:hAnsi="Times New Roman" w:cs="Times New Roman"/>
          <w:color w:val="000000"/>
          <w:sz w:val="24"/>
          <w:szCs w:val="24"/>
          <w:lang w:eastAsia="ru-RU"/>
        </w:rPr>
        <w:t xml:space="preserve"> это конечный результат процесса взаимодействия социальных общностей).(Социальный фактор – это явление, влияющее на общественный прогресс(причины возникновения социальных фактов).</w:t>
      </w:r>
      <w:r w:rsidRPr="006816DC">
        <w:rPr>
          <w:rFonts w:ascii="Times New Roman" w:eastAsia="Times New Roman" w:hAnsi="Times New Roman" w:cs="Times New Roman"/>
          <w:sz w:val="24"/>
          <w:szCs w:val="24"/>
          <w:lang w:eastAsia="ru-RU"/>
        </w:rPr>
        <w:t>В словарь.</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Самая высокая социо</w:t>
      </w:r>
      <w:r w:rsidRPr="006816DC">
        <w:rPr>
          <w:rFonts w:ascii="Times New Roman" w:eastAsia="Times New Roman" w:hAnsi="Times New Roman" w:cs="Times New Roman"/>
          <w:color w:val="000000"/>
          <w:sz w:val="24"/>
          <w:szCs w:val="24"/>
          <w:lang w:eastAsia="ru-RU"/>
        </w:rPr>
        <w:softHyphen/>
        <w:t xml:space="preserve">логическая теория </w:t>
      </w:r>
      <w:r w:rsidRPr="006816DC">
        <w:rPr>
          <w:rFonts w:ascii="Times New Roman" w:eastAsia="Times New Roman" w:hAnsi="Times New Roman" w:cs="Times New Roman"/>
          <w:b/>
          <w:color w:val="000000"/>
          <w:sz w:val="24"/>
          <w:szCs w:val="24"/>
          <w:lang w:eastAsia="ru-RU"/>
        </w:rPr>
        <w:t>может (и должна)</w:t>
      </w:r>
      <w:r w:rsidRPr="006816DC">
        <w:rPr>
          <w:rFonts w:ascii="Times New Roman" w:eastAsia="Times New Roman" w:hAnsi="Times New Roman" w:cs="Times New Roman"/>
          <w:color w:val="000000"/>
          <w:sz w:val="24"/>
          <w:szCs w:val="24"/>
          <w:lang w:eastAsia="ru-RU"/>
        </w:rPr>
        <w:t xml:space="preserve"> использоваться в прикладных целях, ибо иначе теряется смысл самой социологии. Если наука о за</w:t>
      </w:r>
      <w:r w:rsidRPr="006816DC">
        <w:rPr>
          <w:rFonts w:ascii="Times New Roman" w:eastAsia="Times New Roman" w:hAnsi="Times New Roman" w:cs="Times New Roman"/>
          <w:color w:val="000000"/>
          <w:sz w:val="24"/>
          <w:szCs w:val="24"/>
          <w:lang w:eastAsia="ru-RU"/>
        </w:rPr>
        <w:softHyphen/>
        <w:t xml:space="preserve">конах развития общества не может быть </w:t>
      </w:r>
      <w:r w:rsidRPr="006816DC">
        <w:rPr>
          <w:rFonts w:ascii="Times New Roman" w:eastAsia="Times New Roman" w:hAnsi="Times New Roman" w:cs="Times New Roman"/>
          <w:b/>
          <w:color w:val="000000"/>
          <w:sz w:val="24"/>
          <w:szCs w:val="24"/>
          <w:lang w:eastAsia="ru-RU"/>
        </w:rPr>
        <w:t>применена на практике</w:t>
      </w:r>
      <w:r w:rsidRPr="006816DC">
        <w:rPr>
          <w:rFonts w:ascii="Times New Roman" w:eastAsia="Times New Roman" w:hAnsi="Times New Roman" w:cs="Times New Roman"/>
          <w:color w:val="000000"/>
          <w:sz w:val="24"/>
          <w:szCs w:val="24"/>
          <w:lang w:eastAsia="ru-RU"/>
        </w:rPr>
        <w:t xml:space="preserve"> – она не нужна. Собственно, бурное развитие социологии в </w:t>
      </w:r>
      <w:r w:rsidRPr="006816DC">
        <w:rPr>
          <w:rFonts w:ascii="Times New Roman" w:eastAsia="Times New Roman" w:hAnsi="Times New Roman" w:cs="Times New Roman"/>
          <w:color w:val="000000"/>
          <w:sz w:val="24"/>
          <w:szCs w:val="24"/>
          <w:lang w:val="en-US" w:eastAsia="ru-RU"/>
        </w:rPr>
        <w:t>XX</w:t>
      </w:r>
      <w:r w:rsidRPr="006816DC">
        <w:rPr>
          <w:rFonts w:ascii="Times New Roman" w:eastAsia="Times New Roman" w:hAnsi="Times New Roman" w:cs="Times New Roman"/>
          <w:color w:val="000000"/>
          <w:sz w:val="24"/>
          <w:szCs w:val="24"/>
          <w:lang w:eastAsia="ru-RU"/>
        </w:rPr>
        <w:t xml:space="preserve"> в. было обеспечено именно ее практическим, прикладным использованием.</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b/>
          <w:color w:val="000000"/>
          <w:sz w:val="24"/>
          <w:szCs w:val="24"/>
          <w:lang w:eastAsia="ru-RU"/>
        </w:rPr>
        <w:t>Чисто эмпирического и чисто теоретического уровней знания</w:t>
      </w:r>
      <w:r w:rsidRPr="006816DC">
        <w:rPr>
          <w:rFonts w:ascii="Times New Roman" w:eastAsia="Times New Roman" w:hAnsi="Times New Roman" w:cs="Times New Roman"/>
          <w:color w:val="000000"/>
          <w:sz w:val="24"/>
          <w:szCs w:val="24"/>
          <w:lang w:eastAsia="ru-RU"/>
        </w:rPr>
        <w:t>, как правило, не бывает в развитых науках. Первый, так или иначе, оказывается включенным в контекст теоретического объяснения, а второй не может опираться на факты, содержащиеся в эмпирическом анализе.</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Рассмотрим в качестве примера изучение жизненных планов и ценностных ориентации студентов. Возможно ли это, если предварительно не иметь теоретического знания о том, что такое жизненные планы, ценностные ориентации, что дает их изучение, какой материал социо</w:t>
      </w:r>
      <w:r w:rsidRPr="006816DC">
        <w:rPr>
          <w:rFonts w:ascii="Times New Roman" w:eastAsia="Times New Roman" w:hAnsi="Times New Roman" w:cs="Times New Roman"/>
          <w:color w:val="000000"/>
          <w:sz w:val="24"/>
          <w:szCs w:val="24"/>
          <w:lang w:eastAsia="ru-RU"/>
        </w:rPr>
        <w:softHyphen/>
        <w:t>лог может получить, наконец, что  собой представляет  студенчество     как особая группа, ее место в социальной структуре и т.д.?</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По</w:t>
      </w:r>
      <w:r w:rsidRPr="006816DC">
        <w:rPr>
          <w:rFonts w:ascii="Times New Roman" w:eastAsia="Times New Roman" w:hAnsi="Times New Roman" w:cs="Times New Roman"/>
          <w:color w:val="000000"/>
          <w:sz w:val="24"/>
          <w:szCs w:val="24"/>
          <w:lang w:eastAsia="ru-RU"/>
        </w:rPr>
        <w:softHyphen/>
        <w:t>добных вопросов может быть много. Все они свидетельствуют о важно</w:t>
      </w:r>
      <w:r w:rsidRPr="006816DC">
        <w:rPr>
          <w:rFonts w:ascii="Times New Roman" w:eastAsia="Times New Roman" w:hAnsi="Times New Roman" w:cs="Times New Roman"/>
          <w:color w:val="000000"/>
          <w:sz w:val="24"/>
          <w:szCs w:val="24"/>
          <w:lang w:eastAsia="ru-RU"/>
        </w:rPr>
        <w:softHyphen/>
        <w:t>сти теоретического уровня социологического знания, без овладения ко</w:t>
      </w:r>
      <w:r w:rsidRPr="006816DC">
        <w:rPr>
          <w:rFonts w:ascii="Times New Roman" w:eastAsia="Times New Roman" w:hAnsi="Times New Roman" w:cs="Times New Roman"/>
          <w:color w:val="000000"/>
          <w:sz w:val="24"/>
          <w:szCs w:val="24"/>
          <w:lang w:eastAsia="ru-RU"/>
        </w:rPr>
        <w:softHyphen/>
        <w:t>торым получение эмпирического материала обречено на неудачу.</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В свою очередь, эмпирическое знание, выводы из него не могут не вли</w:t>
      </w:r>
      <w:r w:rsidRPr="006816DC">
        <w:rPr>
          <w:rFonts w:ascii="Times New Roman" w:eastAsia="Times New Roman" w:hAnsi="Times New Roman" w:cs="Times New Roman"/>
          <w:color w:val="000000"/>
          <w:sz w:val="24"/>
          <w:szCs w:val="24"/>
          <w:lang w:eastAsia="ru-RU"/>
        </w:rPr>
        <w:softHyphen/>
        <w:t>ять на уточнение тех или иных теоретических интерпретаций, касающих</w:t>
      </w:r>
      <w:r w:rsidRPr="006816DC">
        <w:rPr>
          <w:rFonts w:ascii="Times New Roman" w:eastAsia="Times New Roman" w:hAnsi="Times New Roman" w:cs="Times New Roman"/>
          <w:color w:val="000000"/>
          <w:sz w:val="24"/>
          <w:szCs w:val="24"/>
          <w:lang w:eastAsia="ru-RU"/>
        </w:rPr>
        <w:softHyphen/>
        <w:t>ся и студенчества, и его жизненных планов, предпочтений, ценностных ориентации. Так, получив конкретное эмпирическое знание о жизненных планах и ценностных ориентациях школьников и студенчества, социоло</w:t>
      </w:r>
      <w:r w:rsidRPr="006816DC">
        <w:rPr>
          <w:rFonts w:ascii="Times New Roman" w:eastAsia="Times New Roman" w:hAnsi="Times New Roman" w:cs="Times New Roman"/>
          <w:color w:val="000000"/>
          <w:sz w:val="24"/>
          <w:szCs w:val="24"/>
          <w:lang w:eastAsia="ru-RU"/>
        </w:rPr>
        <w:softHyphen/>
        <w:t>ги пришли к выводу о том, что профессиональные ориентации нецелесо</w:t>
      </w:r>
      <w:r w:rsidRPr="006816DC">
        <w:rPr>
          <w:rFonts w:ascii="Times New Roman" w:eastAsia="Times New Roman" w:hAnsi="Times New Roman" w:cs="Times New Roman"/>
          <w:color w:val="000000"/>
          <w:sz w:val="24"/>
          <w:szCs w:val="24"/>
          <w:lang w:eastAsia="ru-RU"/>
        </w:rPr>
        <w:softHyphen/>
        <w:t>образно рассматривать в отрыве от социальных, что в действительности нет разрыва между ориентацией на конкретную профессиональную дея</w:t>
      </w:r>
      <w:r w:rsidRPr="006816DC">
        <w:rPr>
          <w:rFonts w:ascii="Times New Roman" w:eastAsia="Times New Roman" w:hAnsi="Times New Roman" w:cs="Times New Roman"/>
          <w:color w:val="000000"/>
          <w:sz w:val="24"/>
          <w:szCs w:val="24"/>
          <w:lang w:eastAsia="ru-RU"/>
        </w:rPr>
        <w:softHyphen/>
        <w:t xml:space="preserve">тельность и стремлением к достижению определенных жизненных, </w:t>
      </w:r>
      <w:proofErr w:type="gramStart"/>
      <w:r w:rsidRPr="006816DC">
        <w:rPr>
          <w:rFonts w:ascii="Times New Roman" w:eastAsia="Times New Roman" w:hAnsi="Times New Roman" w:cs="Times New Roman"/>
          <w:color w:val="000000"/>
          <w:sz w:val="24"/>
          <w:szCs w:val="24"/>
          <w:lang w:eastAsia="ru-RU"/>
        </w:rPr>
        <w:t>а</w:t>
      </w:r>
      <w:proofErr w:type="gramEnd"/>
      <w:r w:rsidRPr="006816DC">
        <w:rPr>
          <w:rFonts w:ascii="Times New Roman" w:eastAsia="Times New Roman" w:hAnsi="Times New Roman" w:cs="Times New Roman"/>
          <w:color w:val="000000"/>
          <w:sz w:val="24"/>
          <w:szCs w:val="24"/>
          <w:lang w:eastAsia="ru-RU"/>
        </w:rPr>
        <w:t xml:space="preserve"> сле</w:t>
      </w:r>
      <w:r w:rsidRPr="006816DC">
        <w:rPr>
          <w:rFonts w:ascii="Times New Roman" w:eastAsia="Times New Roman" w:hAnsi="Times New Roman" w:cs="Times New Roman"/>
          <w:color w:val="000000"/>
          <w:sz w:val="24"/>
          <w:szCs w:val="24"/>
          <w:lang w:eastAsia="ru-RU"/>
        </w:rPr>
        <w:softHyphen/>
        <w:t>довательно, социальных целей. Ведь и в представлениях молодежи эти ориентации тесно связаны. Выпускник школы, рассматривая в качестве перспективы своей жизни конкретную профессиональную деятельность (скажем, предпринимателя), имеет в виду не только обучение в соответст</w:t>
      </w:r>
      <w:r w:rsidRPr="006816DC">
        <w:rPr>
          <w:rFonts w:ascii="Times New Roman" w:eastAsia="Times New Roman" w:hAnsi="Times New Roman" w:cs="Times New Roman"/>
          <w:color w:val="000000"/>
          <w:sz w:val="24"/>
          <w:szCs w:val="24"/>
          <w:lang w:eastAsia="ru-RU"/>
        </w:rPr>
        <w:softHyphen/>
        <w:t>вующем профессиональном учебном заведении, но и занятие определен</w:t>
      </w:r>
      <w:r w:rsidRPr="006816DC">
        <w:rPr>
          <w:rFonts w:ascii="Times New Roman" w:eastAsia="Times New Roman" w:hAnsi="Times New Roman" w:cs="Times New Roman"/>
          <w:color w:val="000000"/>
          <w:sz w:val="24"/>
          <w:szCs w:val="24"/>
          <w:lang w:eastAsia="ru-RU"/>
        </w:rPr>
        <w:softHyphen/>
        <w:t>ного места в жизни. Этот вывод выходит за пределы локально-эмпири</w:t>
      </w:r>
      <w:r w:rsidRPr="006816DC">
        <w:rPr>
          <w:rFonts w:ascii="Times New Roman" w:eastAsia="Times New Roman" w:hAnsi="Times New Roman" w:cs="Times New Roman"/>
          <w:color w:val="000000"/>
          <w:sz w:val="24"/>
          <w:szCs w:val="24"/>
          <w:lang w:eastAsia="ru-RU"/>
        </w:rPr>
        <w:softHyphen/>
        <w:t>ческого знания и позволяет, в дальнейшем при анализе ряда социальных групп общества исходить из более верных теоретических предпосылок.</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В последнее время принято выделять четвертый элемент социологи</w:t>
      </w:r>
      <w:r w:rsidRPr="006816DC">
        <w:rPr>
          <w:rFonts w:ascii="Times New Roman" w:eastAsia="Times New Roman" w:hAnsi="Times New Roman" w:cs="Times New Roman"/>
          <w:color w:val="000000"/>
          <w:sz w:val="24"/>
          <w:szCs w:val="24"/>
          <w:lang w:eastAsia="ru-RU"/>
        </w:rPr>
        <w:softHyphen/>
        <w:t xml:space="preserve">ческого знания – </w:t>
      </w:r>
      <w:r w:rsidRPr="006816DC">
        <w:rPr>
          <w:rFonts w:ascii="Times New Roman" w:eastAsia="Times New Roman" w:hAnsi="Times New Roman" w:cs="Times New Roman"/>
          <w:b/>
          <w:iCs/>
          <w:color w:val="000000"/>
          <w:sz w:val="24"/>
          <w:szCs w:val="24"/>
          <w:lang w:eastAsia="ru-RU"/>
        </w:rPr>
        <w:t>социальную инженерию</w:t>
      </w:r>
      <w:r w:rsidRPr="006816DC">
        <w:rPr>
          <w:rFonts w:ascii="Times New Roman" w:eastAsia="Times New Roman" w:hAnsi="Times New Roman" w:cs="Times New Roman"/>
          <w:iCs/>
          <w:color w:val="000000"/>
          <w:sz w:val="24"/>
          <w:szCs w:val="24"/>
          <w:lang w:eastAsia="ru-RU"/>
        </w:rPr>
        <w:t xml:space="preserve">. </w:t>
      </w:r>
      <w:r w:rsidRPr="006816DC">
        <w:rPr>
          <w:rFonts w:ascii="Times New Roman" w:eastAsia="Times New Roman" w:hAnsi="Times New Roman" w:cs="Times New Roman"/>
          <w:color w:val="000000"/>
          <w:sz w:val="24"/>
          <w:szCs w:val="24"/>
          <w:lang w:eastAsia="ru-RU"/>
        </w:rPr>
        <w:t xml:space="preserve">Это социальные технологии, обеспечивающие </w:t>
      </w:r>
      <w:proofErr w:type="spellStart"/>
      <w:r w:rsidRPr="006816DC">
        <w:rPr>
          <w:rFonts w:ascii="Times New Roman" w:eastAsia="Times New Roman" w:hAnsi="Times New Roman" w:cs="Times New Roman"/>
          <w:color w:val="000000"/>
          <w:sz w:val="24"/>
          <w:szCs w:val="24"/>
          <w:lang w:eastAsia="ru-RU"/>
        </w:rPr>
        <w:t>социоинженерную</w:t>
      </w:r>
      <w:proofErr w:type="spellEnd"/>
      <w:r w:rsidRPr="006816DC">
        <w:rPr>
          <w:rFonts w:ascii="Times New Roman" w:eastAsia="Times New Roman" w:hAnsi="Times New Roman" w:cs="Times New Roman"/>
          <w:color w:val="000000"/>
          <w:sz w:val="24"/>
          <w:szCs w:val="24"/>
          <w:lang w:eastAsia="ru-RU"/>
        </w:rPr>
        <w:t xml:space="preserve"> деятельность, т. е. практическую деятельность руководителей и специалистов по управлению современ</w:t>
      </w:r>
      <w:r w:rsidRPr="006816DC">
        <w:rPr>
          <w:rFonts w:ascii="Times New Roman" w:eastAsia="Times New Roman" w:hAnsi="Times New Roman" w:cs="Times New Roman"/>
          <w:color w:val="000000"/>
          <w:sz w:val="24"/>
          <w:szCs w:val="24"/>
          <w:lang w:eastAsia="ru-RU"/>
        </w:rPr>
        <w:softHyphen/>
        <w:t>ным народным хозяйством и обществом, с целью сохранения социальной стабильности в конкретных социально-профессиональных образованиях, трудовых коллективах, предприятиях, фирмах, учреждениях, организациях. Почти дословно повторяя сло</w:t>
      </w:r>
      <w:r w:rsidRPr="006816DC">
        <w:rPr>
          <w:rFonts w:ascii="Times New Roman" w:eastAsia="Times New Roman" w:hAnsi="Times New Roman" w:cs="Times New Roman"/>
          <w:color w:val="000000"/>
          <w:sz w:val="24"/>
          <w:szCs w:val="24"/>
          <w:lang w:eastAsia="ru-RU"/>
        </w:rPr>
        <w:softHyphen/>
        <w:t xml:space="preserve">ва Питирима Сорокина, можно сказать, что </w:t>
      </w:r>
      <w:proofErr w:type="spellStart"/>
      <w:r w:rsidRPr="006816DC">
        <w:rPr>
          <w:rFonts w:ascii="Times New Roman" w:eastAsia="Times New Roman" w:hAnsi="Times New Roman" w:cs="Times New Roman"/>
          <w:color w:val="000000"/>
          <w:sz w:val="24"/>
          <w:szCs w:val="24"/>
          <w:lang w:eastAsia="ru-RU"/>
        </w:rPr>
        <w:t>социологизация</w:t>
      </w:r>
      <w:proofErr w:type="spellEnd"/>
      <w:r w:rsidRPr="006816DC">
        <w:rPr>
          <w:rFonts w:ascii="Times New Roman" w:eastAsia="Times New Roman" w:hAnsi="Times New Roman" w:cs="Times New Roman"/>
          <w:color w:val="000000"/>
          <w:sz w:val="24"/>
          <w:szCs w:val="24"/>
          <w:lang w:eastAsia="ru-RU"/>
        </w:rPr>
        <w:t xml:space="preserve"> обществен</w:t>
      </w:r>
      <w:r w:rsidRPr="006816DC">
        <w:rPr>
          <w:rFonts w:ascii="Times New Roman" w:eastAsia="Times New Roman" w:hAnsi="Times New Roman" w:cs="Times New Roman"/>
          <w:color w:val="000000"/>
          <w:sz w:val="24"/>
          <w:szCs w:val="24"/>
          <w:lang w:eastAsia="ru-RU"/>
        </w:rPr>
        <w:softHyphen/>
        <w:t>ной жизни — это знамение времени.</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Однако существует обстоятельство, изрядно нарушающее стройность структуры социологического знания. Общая социоло</w:t>
      </w:r>
      <w:r w:rsidRPr="006816DC">
        <w:rPr>
          <w:rFonts w:ascii="Times New Roman" w:eastAsia="Times New Roman" w:hAnsi="Times New Roman" w:cs="Times New Roman"/>
          <w:color w:val="000000"/>
          <w:sz w:val="24"/>
          <w:szCs w:val="24"/>
          <w:lang w:eastAsia="ru-RU"/>
        </w:rPr>
        <w:softHyphen/>
        <w:t xml:space="preserve">гическая теория не является общепринятой для представителей всех социологических школ и направлений. На протяжении </w:t>
      </w:r>
      <w:r w:rsidRPr="006816DC">
        <w:rPr>
          <w:rFonts w:ascii="Times New Roman" w:eastAsia="Times New Roman" w:hAnsi="Times New Roman" w:cs="Times New Roman"/>
          <w:color w:val="000000"/>
          <w:sz w:val="24"/>
          <w:szCs w:val="24"/>
          <w:lang w:val="en-US" w:eastAsia="ru-RU"/>
        </w:rPr>
        <w:t>XX</w:t>
      </w:r>
      <w:r w:rsidRPr="006816DC">
        <w:rPr>
          <w:rFonts w:ascii="Times New Roman" w:eastAsia="Times New Roman" w:hAnsi="Times New Roman" w:cs="Times New Roman"/>
          <w:color w:val="000000"/>
          <w:sz w:val="24"/>
          <w:szCs w:val="24"/>
          <w:lang w:eastAsia="ru-RU"/>
        </w:rPr>
        <w:t xml:space="preserve"> в. предпринимались, по выражению Роберта Мертона, «всеохват</w:t>
      </w:r>
      <w:r w:rsidRPr="006816DC">
        <w:rPr>
          <w:rFonts w:ascii="Times New Roman" w:eastAsia="Times New Roman" w:hAnsi="Times New Roman" w:cs="Times New Roman"/>
          <w:color w:val="000000"/>
          <w:sz w:val="24"/>
          <w:szCs w:val="24"/>
          <w:lang w:eastAsia="ru-RU"/>
        </w:rPr>
        <w:softHyphen/>
        <w:t>ные систематические попытки развить единую теорию, которая будет объяснять все наблюдаемые типы социального поведения, социальных организаций и социальных изменений». Эти попыт</w:t>
      </w:r>
      <w:r w:rsidRPr="006816DC">
        <w:rPr>
          <w:rFonts w:ascii="Times New Roman" w:eastAsia="Times New Roman" w:hAnsi="Times New Roman" w:cs="Times New Roman"/>
          <w:color w:val="000000"/>
          <w:sz w:val="24"/>
          <w:szCs w:val="24"/>
          <w:lang w:eastAsia="ru-RU"/>
        </w:rPr>
        <w:softHyphen/>
        <w:t>ки не увенчались успехом, и в рамках той части социологии, кото</w:t>
      </w:r>
      <w:r w:rsidRPr="006816DC">
        <w:rPr>
          <w:rFonts w:ascii="Times New Roman" w:eastAsia="Times New Roman" w:hAnsi="Times New Roman" w:cs="Times New Roman"/>
          <w:color w:val="000000"/>
          <w:sz w:val="24"/>
          <w:szCs w:val="24"/>
          <w:lang w:eastAsia="ru-RU"/>
        </w:rPr>
        <w:softHyphen/>
        <w:t>рая носит название «общая социологическая теория», сосуществу</w:t>
      </w:r>
      <w:r w:rsidRPr="006816DC">
        <w:rPr>
          <w:rFonts w:ascii="Times New Roman" w:eastAsia="Times New Roman" w:hAnsi="Times New Roman" w:cs="Times New Roman"/>
          <w:color w:val="000000"/>
          <w:sz w:val="24"/>
          <w:szCs w:val="24"/>
          <w:lang w:eastAsia="ru-RU"/>
        </w:rPr>
        <w:softHyphen/>
        <w:t>ют и конкурируют несколько исследовательских парадигм.  (Парадигма – применительно к социологии означает некую общепринятую всеми представителями данной науки (или отдельного ее течения) совокупность взглядов и методов научного исследования).</w:t>
      </w:r>
    </w:p>
    <w:p w:rsidR="006816DC" w:rsidRPr="006816DC" w:rsidRDefault="006816DC" w:rsidP="006816DC">
      <w:pPr>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lastRenderedPageBreak/>
        <w:t xml:space="preserve">Можно сделать вывод о том, что мировая социология начала </w:t>
      </w:r>
      <w:r w:rsidRPr="006816DC">
        <w:rPr>
          <w:rFonts w:ascii="Times New Roman" w:eastAsia="Times New Roman" w:hAnsi="Times New Roman" w:cs="Times New Roman"/>
          <w:color w:val="000000"/>
          <w:sz w:val="24"/>
          <w:szCs w:val="24"/>
          <w:lang w:val="en-US" w:eastAsia="ru-RU"/>
        </w:rPr>
        <w:t>XXI</w:t>
      </w:r>
      <w:r w:rsidRPr="006816DC">
        <w:rPr>
          <w:rFonts w:ascii="Times New Roman" w:eastAsia="Times New Roman" w:hAnsi="Times New Roman" w:cs="Times New Roman"/>
          <w:color w:val="000000"/>
          <w:sz w:val="24"/>
          <w:szCs w:val="24"/>
          <w:lang w:eastAsia="ru-RU"/>
        </w:rPr>
        <w:t xml:space="preserve"> в. остается </w:t>
      </w:r>
      <w:proofErr w:type="spellStart"/>
      <w:r w:rsidRPr="006816DC">
        <w:rPr>
          <w:rFonts w:ascii="Times New Roman" w:eastAsia="Times New Roman" w:hAnsi="Times New Roman" w:cs="Times New Roman"/>
          <w:color w:val="000000"/>
          <w:sz w:val="24"/>
          <w:szCs w:val="24"/>
          <w:lang w:eastAsia="ru-RU"/>
        </w:rPr>
        <w:t>полипарадигмальной</w:t>
      </w:r>
      <w:proofErr w:type="spellEnd"/>
      <w:r w:rsidRPr="006816DC">
        <w:rPr>
          <w:rFonts w:ascii="Times New Roman" w:eastAsia="Times New Roman" w:hAnsi="Times New Roman" w:cs="Times New Roman"/>
          <w:color w:val="000000"/>
          <w:sz w:val="24"/>
          <w:szCs w:val="24"/>
          <w:lang w:eastAsia="ru-RU"/>
        </w:rPr>
        <w:t xml:space="preserve">. </w:t>
      </w:r>
    </w:p>
    <w:p w:rsidR="006816DC" w:rsidRPr="006816DC" w:rsidRDefault="006816DC" w:rsidP="006816DC">
      <w:pPr>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 xml:space="preserve">Современная социология, предмет которой в общем виде определяется как «изучение социальных отношений», рассматривает все виды социальных отношений в обществе. Учитывая их многообразие, зачастую социологи вынуждены применять различные подходы и методы для анализа социальных явлений и процессов разной степени сложности. </w:t>
      </w:r>
      <w:proofErr w:type="gramStart"/>
      <w:r w:rsidRPr="006816DC">
        <w:rPr>
          <w:rFonts w:ascii="Times New Roman" w:eastAsia="Times New Roman" w:hAnsi="Times New Roman" w:cs="Times New Roman"/>
          <w:color w:val="000000"/>
          <w:sz w:val="24"/>
          <w:szCs w:val="24"/>
          <w:lang w:eastAsia="ru-RU"/>
        </w:rPr>
        <w:t>С этим принято разделять социологию на макро- и микросоциологию).</w:t>
      </w:r>
      <w:proofErr w:type="gramEnd"/>
    </w:p>
    <w:p w:rsidR="006816DC" w:rsidRPr="006816DC" w:rsidRDefault="006816DC" w:rsidP="006816DC">
      <w:pPr>
        <w:spacing w:after="0" w:line="240" w:lineRule="auto"/>
        <w:ind w:firstLine="567"/>
        <w:jc w:val="both"/>
        <w:rPr>
          <w:rFonts w:ascii="Times New Roman" w:eastAsia="Times New Roman" w:hAnsi="Times New Roman" w:cs="Times New Roman"/>
          <w:b/>
          <w:sz w:val="24"/>
          <w:szCs w:val="24"/>
          <w:lang w:eastAsia="ru-RU"/>
        </w:rPr>
      </w:pPr>
      <w:r w:rsidRPr="006816DC">
        <w:rPr>
          <w:rFonts w:ascii="Times New Roman" w:eastAsia="Times New Roman" w:hAnsi="Times New Roman" w:cs="Times New Roman"/>
          <w:b/>
          <w:color w:val="000000"/>
          <w:sz w:val="24"/>
          <w:szCs w:val="24"/>
          <w:lang w:eastAsia="ru-RU"/>
        </w:rPr>
        <w:t>Уровни социологического знания</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Это так называемое трехуровневое (3-х) деление социологии. Наря</w:t>
      </w:r>
      <w:r w:rsidRPr="006816DC">
        <w:rPr>
          <w:rFonts w:ascii="Times New Roman" w:eastAsia="Times New Roman" w:hAnsi="Times New Roman" w:cs="Times New Roman"/>
          <w:color w:val="000000"/>
          <w:sz w:val="24"/>
          <w:szCs w:val="24"/>
          <w:lang w:eastAsia="ru-RU"/>
        </w:rPr>
        <w:softHyphen/>
        <w:t xml:space="preserve">ду с указанными уровнями выделят </w:t>
      </w:r>
      <w:r w:rsidRPr="006816DC">
        <w:rPr>
          <w:rFonts w:ascii="Times New Roman" w:eastAsia="Times New Roman" w:hAnsi="Times New Roman" w:cs="Times New Roman"/>
          <w:b/>
          <w:iCs/>
          <w:color w:val="000000"/>
          <w:sz w:val="24"/>
          <w:szCs w:val="24"/>
          <w:lang w:eastAsia="ru-RU"/>
        </w:rPr>
        <w:t xml:space="preserve">макро- </w:t>
      </w:r>
      <w:r w:rsidRPr="006816DC">
        <w:rPr>
          <w:rFonts w:ascii="Times New Roman" w:eastAsia="Times New Roman" w:hAnsi="Times New Roman" w:cs="Times New Roman"/>
          <w:b/>
          <w:color w:val="000000"/>
          <w:sz w:val="24"/>
          <w:szCs w:val="24"/>
          <w:lang w:eastAsia="ru-RU"/>
        </w:rPr>
        <w:t xml:space="preserve">и </w:t>
      </w:r>
      <w:r w:rsidRPr="006816DC">
        <w:rPr>
          <w:rFonts w:ascii="Times New Roman" w:eastAsia="Times New Roman" w:hAnsi="Times New Roman" w:cs="Times New Roman"/>
          <w:b/>
          <w:iCs/>
          <w:color w:val="000000"/>
          <w:sz w:val="24"/>
          <w:szCs w:val="24"/>
          <w:lang w:eastAsia="ru-RU"/>
        </w:rPr>
        <w:t>микросоциологию</w:t>
      </w:r>
      <w:r w:rsidRPr="006816DC">
        <w:rPr>
          <w:rFonts w:ascii="Times New Roman" w:eastAsia="Times New Roman" w:hAnsi="Times New Roman" w:cs="Times New Roman"/>
          <w:iCs/>
          <w:color w:val="000000"/>
          <w:sz w:val="24"/>
          <w:szCs w:val="24"/>
          <w:lang w:eastAsia="ru-RU"/>
        </w:rPr>
        <w:t xml:space="preserve"> (внутри своей науки). </w:t>
      </w:r>
      <w:r w:rsidRPr="006816DC">
        <w:rPr>
          <w:rFonts w:ascii="Times New Roman" w:eastAsia="Times New Roman" w:hAnsi="Times New Roman" w:cs="Times New Roman"/>
          <w:color w:val="000000"/>
          <w:sz w:val="24"/>
          <w:szCs w:val="24"/>
          <w:lang w:eastAsia="ru-RU"/>
        </w:rPr>
        <w:t xml:space="preserve">Исследователи, работающие в области </w:t>
      </w:r>
      <w:proofErr w:type="spellStart"/>
      <w:r w:rsidRPr="006816DC">
        <w:rPr>
          <w:rFonts w:ascii="Times New Roman" w:eastAsia="Times New Roman" w:hAnsi="Times New Roman" w:cs="Times New Roman"/>
          <w:color w:val="000000"/>
          <w:sz w:val="24"/>
          <w:szCs w:val="24"/>
          <w:lang w:eastAsia="ru-RU"/>
        </w:rPr>
        <w:t>макросоциологии</w:t>
      </w:r>
      <w:proofErr w:type="spellEnd"/>
      <w:r w:rsidRPr="006816DC">
        <w:rPr>
          <w:rFonts w:ascii="Times New Roman" w:eastAsia="Times New Roman" w:hAnsi="Times New Roman" w:cs="Times New Roman"/>
          <w:color w:val="000000"/>
          <w:sz w:val="24"/>
          <w:szCs w:val="24"/>
          <w:lang w:eastAsia="ru-RU"/>
        </w:rPr>
        <w:t>, акцентиру</w:t>
      </w:r>
      <w:r w:rsidRPr="006816DC">
        <w:rPr>
          <w:rFonts w:ascii="Times New Roman" w:eastAsia="Times New Roman" w:hAnsi="Times New Roman" w:cs="Times New Roman"/>
          <w:color w:val="000000"/>
          <w:sz w:val="24"/>
          <w:szCs w:val="24"/>
          <w:lang w:eastAsia="ru-RU"/>
        </w:rPr>
        <w:softHyphen/>
        <w:t>ют внимание на типичных образцах поведения, которые дают воз</w:t>
      </w:r>
      <w:r w:rsidRPr="006816DC">
        <w:rPr>
          <w:rFonts w:ascii="Times New Roman" w:eastAsia="Times New Roman" w:hAnsi="Times New Roman" w:cs="Times New Roman"/>
          <w:color w:val="000000"/>
          <w:sz w:val="24"/>
          <w:szCs w:val="24"/>
          <w:lang w:eastAsia="ru-RU"/>
        </w:rPr>
        <w:softHyphen/>
        <w:t>можность понимания общества в целом. Главный интерес для них представляет изучение крупных закономерностей в развитии об</w:t>
      </w:r>
      <w:r w:rsidRPr="006816DC">
        <w:rPr>
          <w:rFonts w:ascii="Times New Roman" w:eastAsia="Times New Roman" w:hAnsi="Times New Roman" w:cs="Times New Roman"/>
          <w:color w:val="000000"/>
          <w:sz w:val="24"/>
          <w:szCs w:val="24"/>
          <w:lang w:eastAsia="ru-RU"/>
        </w:rPr>
        <w:softHyphen/>
        <w:t xml:space="preserve">щества, взаимоотношений между основными элементами общественных отношений и изменениями этих отношений – это цивилизация в целом и наиболее крупные ее социальные образования (этносы, государства, социальные институты и др.). </w:t>
      </w:r>
      <w:proofErr w:type="spellStart"/>
      <w:r w:rsidRPr="006816DC">
        <w:rPr>
          <w:rFonts w:ascii="Times New Roman" w:eastAsia="Times New Roman" w:hAnsi="Times New Roman" w:cs="Times New Roman"/>
          <w:b/>
          <w:color w:val="000000"/>
          <w:sz w:val="24"/>
          <w:szCs w:val="24"/>
          <w:lang w:eastAsia="ru-RU"/>
        </w:rPr>
        <w:t>Макросоциологический</w:t>
      </w:r>
      <w:proofErr w:type="spellEnd"/>
      <w:r w:rsidRPr="006816DC">
        <w:rPr>
          <w:rFonts w:ascii="Times New Roman" w:eastAsia="Times New Roman" w:hAnsi="Times New Roman" w:cs="Times New Roman"/>
          <w:b/>
          <w:color w:val="000000"/>
          <w:sz w:val="24"/>
          <w:szCs w:val="24"/>
          <w:lang w:eastAsia="ru-RU"/>
        </w:rPr>
        <w:t xml:space="preserve"> </w:t>
      </w:r>
      <w:r w:rsidRPr="006816DC">
        <w:rPr>
          <w:rFonts w:ascii="Times New Roman" w:eastAsia="Times New Roman" w:hAnsi="Times New Roman" w:cs="Times New Roman"/>
          <w:color w:val="000000"/>
          <w:sz w:val="24"/>
          <w:szCs w:val="24"/>
          <w:lang w:eastAsia="ru-RU"/>
        </w:rPr>
        <w:t xml:space="preserve">уровень знания не требует детального рассмотрения конкретных проблем и ситуаций, возникающих в данных общностях, а нацеливает на их комплексный охват, предполагает наличие широкого взгляда на них, позволяющего включить эти локальные процессы, проблемы и ситуации в общетеоретический контекст анализа. В рамках этого уровня знания основными методами его получения являются анализ и синтез, индукция и дедукция, восхождение от абстрактного к </w:t>
      </w:r>
      <w:proofErr w:type="gramStart"/>
      <w:r w:rsidRPr="006816DC">
        <w:rPr>
          <w:rFonts w:ascii="Times New Roman" w:eastAsia="Times New Roman" w:hAnsi="Times New Roman" w:cs="Times New Roman"/>
          <w:color w:val="000000"/>
          <w:sz w:val="24"/>
          <w:szCs w:val="24"/>
          <w:lang w:eastAsia="ru-RU"/>
        </w:rPr>
        <w:t>конкретному</w:t>
      </w:r>
      <w:proofErr w:type="gramEnd"/>
      <w:r w:rsidRPr="006816DC">
        <w:rPr>
          <w:rFonts w:ascii="Times New Roman" w:eastAsia="Times New Roman" w:hAnsi="Times New Roman" w:cs="Times New Roman"/>
          <w:color w:val="000000"/>
          <w:sz w:val="24"/>
          <w:szCs w:val="24"/>
          <w:lang w:eastAsia="ru-RU"/>
        </w:rPr>
        <w:t xml:space="preserve">, идеализация, обобщение, сравнение и т.п., т.е. общенаучные и философские методы. </w:t>
      </w:r>
      <w:proofErr w:type="spellStart"/>
      <w:r w:rsidRPr="006816DC">
        <w:rPr>
          <w:rFonts w:ascii="Times New Roman" w:eastAsia="Times New Roman" w:hAnsi="Times New Roman" w:cs="Times New Roman"/>
          <w:color w:val="000000"/>
          <w:sz w:val="24"/>
          <w:szCs w:val="24"/>
          <w:lang w:eastAsia="ru-RU"/>
        </w:rPr>
        <w:t>Макросоциологическая</w:t>
      </w:r>
      <w:proofErr w:type="spellEnd"/>
      <w:r w:rsidRPr="006816DC">
        <w:rPr>
          <w:rFonts w:ascii="Times New Roman" w:eastAsia="Times New Roman" w:hAnsi="Times New Roman" w:cs="Times New Roman"/>
          <w:color w:val="000000"/>
          <w:sz w:val="24"/>
          <w:szCs w:val="24"/>
          <w:lang w:eastAsia="ru-RU"/>
        </w:rPr>
        <w:t xml:space="preserve"> проблематика разрабатывается  преимущественно в парадигмах структурного функционализма и социального конфликта. </w:t>
      </w:r>
      <w:proofErr w:type="spellStart"/>
      <w:r w:rsidRPr="006816DC">
        <w:rPr>
          <w:rFonts w:ascii="Times New Roman" w:eastAsia="Times New Roman" w:hAnsi="Times New Roman" w:cs="Times New Roman"/>
          <w:color w:val="000000"/>
          <w:sz w:val="24"/>
          <w:szCs w:val="24"/>
          <w:lang w:eastAsia="ru-RU"/>
        </w:rPr>
        <w:t>Макросоциология</w:t>
      </w:r>
      <w:proofErr w:type="spellEnd"/>
      <w:r w:rsidRPr="006816DC">
        <w:rPr>
          <w:rFonts w:ascii="Times New Roman" w:eastAsia="Times New Roman" w:hAnsi="Times New Roman" w:cs="Times New Roman"/>
          <w:color w:val="000000"/>
          <w:sz w:val="24"/>
          <w:szCs w:val="24"/>
          <w:lang w:eastAsia="ru-RU"/>
        </w:rPr>
        <w:t xml:space="preserve">, в свою очередь, делится по элементам социологического анализа на </w:t>
      </w:r>
      <w:proofErr w:type="spellStart"/>
      <w:r w:rsidRPr="006816DC">
        <w:rPr>
          <w:rFonts w:ascii="Times New Roman" w:eastAsia="Times New Roman" w:hAnsi="Times New Roman" w:cs="Times New Roman"/>
          <w:color w:val="000000"/>
          <w:sz w:val="24"/>
          <w:szCs w:val="24"/>
          <w:lang w:eastAsia="ru-RU"/>
        </w:rPr>
        <w:t>социетальный</w:t>
      </w:r>
      <w:proofErr w:type="spellEnd"/>
      <w:r w:rsidRPr="006816DC">
        <w:rPr>
          <w:rFonts w:ascii="Times New Roman" w:eastAsia="Times New Roman" w:hAnsi="Times New Roman" w:cs="Times New Roman"/>
          <w:color w:val="000000"/>
          <w:sz w:val="24"/>
          <w:szCs w:val="24"/>
          <w:lang w:eastAsia="ru-RU"/>
        </w:rPr>
        <w:t xml:space="preserve"> (рассматривает социальные явления и процессы в рамках общества как целого) и цивилизованный (мировой) уровни или уровень мировой системы. Здесь внимание ученых акцентируется на отношениях между государствами, транснациональными организациями, международными сообществами и институтами и т.д. Так, напр., </w:t>
      </w:r>
      <w:proofErr w:type="spellStart"/>
      <w:r w:rsidRPr="006816DC">
        <w:rPr>
          <w:rFonts w:ascii="Times New Roman" w:eastAsia="Times New Roman" w:hAnsi="Times New Roman" w:cs="Times New Roman"/>
          <w:color w:val="000000"/>
          <w:sz w:val="24"/>
          <w:szCs w:val="24"/>
          <w:lang w:eastAsia="ru-RU"/>
        </w:rPr>
        <w:t>К.Маркс</w:t>
      </w:r>
      <w:proofErr w:type="spellEnd"/>
      <w:r w:rsidRPr="006816DC">
        <w:rPr>
          <w:rFonts w:ascii="Times New Roman" w:eastAsia="Times New Roman" w:hAnsi="Times New Roman" w:cs="Times New Roman"/>
          <w:color w:val="000000"/>
          <w:sz w:val="24"/>
          <w:szCs w:val="24"/>
          <w:lang w:eastAsia="ru-RU"/>
        </w:rPr>
        <w:t xml:space="preserve"> и </w:t>
      </w:r>
      <w:proofErr w:type="spellStart"/>
      <w:r w:rsidRPr="006816DC">
        <w:rPr>
          <w:rFonts w:ascii="Times New Roman" w:eastAsia="Times New Roman" w:hAnsi="Times New Roman" w:cs="Times New Roman"/>
          <w:color w:val="000000"/>
          <w:sz w:val="24"/>
          <w:szCs w:val="24"/>
          <w:lang w:eastAsia="ru-RU"/>
        </w:rPr>
        <w:t>М.Вебер</w:t>
      </w:r>
      <w:proofErr w:type="spellEnd"/>
      <w:r w:rsidRPr="006816DC">
        <w:rPr>
          <w:rFonts w:ascii="Times New Roman" w:eastAsia="Times New Roman" w:hAnsi="Times New Roman" w:cs="Times New Roman"/>
          <w:color w:val="000000"/>
          <w:sz w:val="24"/>
          <w:szCs w:val="24"/>
          <w:lang w:eastAsia="ru-RU"/>
        </w:rPr>
        <w:t xml:space="preserve"> рассматривали социальные проблемы в мировом масштабе.</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6816DC">
        <w:rPr>
          <w:rFonts w:ascii="Times New Roman" w:eastAsia="Times New Roman" w:hAnsi="Times New Roman" w:cs="Times New Roman"/>
          <w:b/>
          <w:color w:val="000000"/>
          <w:sz w:val="24"/>
          <w:szCs w:val="24"/>
          <w:lang w:eastAsia="ru-RU"/>
        </w:rPr>
        <w:t>Микросоциологические</w:t>
      </w:r>
      <w:proofErr w:type="spellEnd"/>
      <w:r w:rsidRPr="006816DC">
        <w:rPr>
          <w:rFonts w:ascii="Times New Roman" w:eastAsia="Times New Roman" w:hAnsi="Times New Roman" w:cs="Times New Roman"/>
          <w:color w:val="000000"/>
          <w:sz w:val="24"/>
          <w:szCs w:val="24"/>
          <w:lang w:eastAsia="ru-RU"/>
        </w:rPr>
        <w:t xml:space="preserve"> концепции фокусируют внимание на индивидах, поведенческих актах, мотивах и тех смыслах, которые люди вкладывают во взаимодействия и которые, в свою очередь, влияют на процесс возникновения и развития общества (изучает сферы непосредственного социального взаимодействия – межличностные отношения, процессы общения в группах, сферу повседневной реальности).  В рамках этого уровня используются эмпирические методы получения знания (социологические опросы, социологическое наблюдение, социологический эксперимент) (тесно связаны с развитием и техники эмпирических социальных исследований).  К этому направлению социологии относятся теории обмена, символического </w:t>
      </w:r>
      <w:proofErr w:type="spellStart"/>
      <w:r w:rsidRPr="006816DC">
        <w:rPr>
          <w:rFonts w:ascii="Times New Roman" w:eastAsia="Times New Roman" w:hAnsi="Times New Roman" w:cs="Times New Roman"/>
          <w:color w:val="000000"/>
          <w:sz w:val="24"/>
          <w:szCs w:val="24"/>
          <w:lang w:eastAsia="ru-RU"/>
        </w:rPr>
        <w:t>итеракционизма</w:t>
      </w:r>
      <w:proofErr w:type="spellEnd"/>
      <w:r w:rsidRPr="006816DC">
        <w:rPr>
          <w:rFonts w:ascii="Times New Roman" w:eastAsia="Times New Roman" w:hAnsi="Times New Roman" w:cs="Times New Roman"/>
          <w:color w:val="000000"/>
          <w:sz w:val="24"/>
          <w:szCs w:val="24"/>
          <w:lang w:eastAsia="ru-RU"/>
        </w:rPr>
        <w:t xml:space="preserve"> и др.  Микросоциология в свою очередь делится по элементам социологического анализа на </w:t>
      </w:r>
      <w:proofErr w:type="gramStart"/>
      <w:r w:rsidRPr="006816DC">
        <w:rPr>
          <w:rFonts w:ascii="Times New Roman" w:eastAsia="Times New Roman" w:hAnsi="Times New Roman" w:cs="Times New Roman"/>
          <w:color w:val="000000"/>
          <w:sz w:val="24"/>
          <w:szCs w:val="24"/>
          <w:lang w:eastAsia="ru-RU"/>
        </w:rPr>
        <w:t>межличностный</w:t>
      </w:r>
      <w:proofErr w:type="gramEnd"/>
      <w:r w:rsidRPr="006816DC">
        <w:rPr>
          <w:rFonts w:ascii="Times New Roman" w:eastAsia="Times New Roman" w:hAnsi="Times New Roman" w:cs="Times New Roman"/>
          <w:color w:val="000000"/>
          <w:sz w:val="24"/>
          <w:szCs w:val="24"/>
          <w:lang w:eastAsia="ru-RU"/>
        </w:rPr>
        <w:t xml:space="preserve"> и групповой уровни. На межличностном уровне предметом исследования социологии является типовое взаимодействие людей, ролевое поведение и межличностные связи людей</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6816DC" w:rsidRPr="006816DC" w:rsidRDefault="006816DC" w:rsidP="006816DC">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r w:rsidRPr="006816DC">
        <w:rPr>
          <w:rFonts w:ascii="Times New Roman" w:eastAsia="Times New Roman" w:hAnsi="Times New Roman" w:cs="Times New Roman"/>
          <w:b/>
          <w:color w:val="000000"/>
          <w:sz w:val="24"/>
          <w:szCs w:val="24"/>
          <w:lang w:eastAsia="ru-RU"/>
        </w:rPr>
        <w:t>Микросоциология</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Межличностный                                                                        Групповой</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 xml:space="preserve">                                                                                                        </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 xml:space="preserve">                                                                                             </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 xml:space="preserve">Предметом исследования </w:t>
      </w:r>
      <w:proofErr w:type="spellStart"/>
      <w:r w:rsidRPr="006816DC">
        <w:rPr>
          <w:rFonts w:ascii="Times New Roman" w:eastAsia="Times New Roman" w:hAnsi="Times New Roman" w:cs="Times New Roman"/>
          <w:color w:val="000000"/>
          <w:sz w:val="24"/>
          <w:szCs w:val="24"/>
          <w:lang w:eastAsia="ru-RU"/>
        </w:rPr>
        <w:t>явл</w:t>
      </w:r>
      <w:proofErr w:type="spellEnd"/>
      <w:r w:rsidRPr="006816DC">
        <w:rPr>
          <w:rFonts w:ascii="Times New Roman" w:eastAsia="Times New Roman" w:hAnsi="Times New Roman" w:cs="Times New Roman"/>
          <w:color w:val="000000"/>
          <w:sz w:val="24"/>
          <w:szCs w:val="24"/>
          <w:lang w:eastAsia="ru-RU"/>
        </w:rPr>
        <w:t>.                                             Первичные группы,</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типовое взаимодействие людей,                                          групповые отношения</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lastRenderedPageBreak/>
        <w:t xml:space="preserve">ролевое поведение и межличностные связи              </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roofErr w:type="spellStart"/>
      <w:r w:rsidRPr="006816DC">
        <w:rPr>
          <w:rFonts w:ascii="Times New Roman" w:eastAsia="Times New Roman" w:hAnsi="Times New Roman" w:cs="Times New Roman"/>
          <w:b/>
          <w:sz w:val="24"/>
          <w:szCs w:val="24"/>
          <w:lang w:eastAsia="ru-RU"/>
        </w:rPr>
        <w:t>Макросоциология</w:t>
      </w:r>
      <w:proofErr w:type="spellEnd"/>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roofErr w:type="spellStart"/>
      <w:r w:rsidRPr="006816DC">
        <w:rPr>
          <w:rFonts w:ascii="Times New Roman" w:eastAsia="Times New Roman" w:hAnsi="Times New Roman" w:cs="Times New Roman"/>
          <w:sz w:val="24"/>
          <w:szCs w:val="24"/>
          <w:lang w:eastAsia="ru-RU"/>
        </w:rPr>
        <w:t>Социетальный</w:t>
      </w:r>
      <w:proofErr w:type="spellEnd"/>
      <w:r w:rsidRPr="006816DC">
        <w:rPr>
          <w:rFonts w:ascii="Times New Roman" w:eastAsia="Times New Roman" w:hAnsi="Times New Roman" w:cs="Times New Roman"/>
          <w:sz w:val="24"/>
          <w:szCs w:val="24"/>
          <w:lang w:eastAsia="ru-RU"/>
        </w:rPr>
        <w:t xml:space="preserve">                                                             Цивилизованный, мировой</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sz w:val="24"/>
          <w:szCs w:val="24"/>
          <w:lang w:eastAsia="ru-RU"/>
        </w:rPr>
        <w:t xml:space="preserve">                                                                                      (уровень мировой системы)</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sz w:val="24"/>
          <w:szCs w:val="24"/>
          <w:lang w:eastAsia="ru-RU"/>
        </w:rPr>
        <w:t xml:space="preserve">                                                                                                                          Отношения между     государствами,              </w:t>
      </w:r>
      <w:proofErr w:type="spellStart"/>
      <w:r w:rsidRPr="006816DC">
        <w:rPr>
          <w:rFonts w:ascii="Times New Roman" w:eastAsia="Times New Roman" w:hAnsi="Times New Roman" w:cs="Times New Roman"/>
          <w:sz w:val="24"/>
          <w:szCs w:val="24"/>
          <w:lang w:eastAsia="ru-RU"/>
        </w:rPr>
        <w:t>соц</w:t>
      </w:r>
      <w:proofErr w:type="gramStart"/>
      <w:r w:rsidRPr="006816DC">
        <w:rPr>
          <w:rFonts w:ascii="Times New Roman" w:eastAsia="Times New Roman" w:hAnsi="Times New Roman" w:cs="Times New Roman"/>
          <w:sz w:val="24"/>
          <w:szCs w:val="24"/>
          <w:lang w:eastAsia="ru-RU"/>
        </w:rPr>
        <w:t>.я</w:t>
      </w:r>
      <w:proofErr w:type="gramEnd"/>
      <w:r w:rsidRPr="006816DC">
        <w:rPr>
          <w:rFonts w:ascii="Times New Roman" w:eastAsia="Times New Roman" w:hAnsi="Times New Roman" w:cs="Times New Roman"/>
          <w:sz w:val="24"/>
          <w:szCs w:val="24"/>
          <w:lang w:eastAsia="ru-RU"/>
        </w:rPr>
        <w:t>вления</w:t>
      </w:r>
      <w:proofErr w:type="spellEnd"/>
      <w:r w:rsidRPr="006816DC">
        <w:rPr>
          <w:rFonts w:ascii="Times New Roman" w:eastAsia="Times New Roman" w:hAnsi="Times New Roman" w:cs="Times New Roman"/>
          <w:sz w:val="24"/>
          <w:szCs w:val="24"/>
          <w:lang w:eastAsia="ru-RU"/>
        </w:rPr>
        <w:t xml:space="preserve"> в рамках общества как целого                            </w:t>
      </w:r>
      <w:proofErr w:type="spellStart"/>
      <w:r w:rsidRPr="006816DC">
        <w:rPr>
          <w:rFonts w:ascii="Times New Roman" w:eastAsia="Times New Roman" w:hAnsi="Times New Roman" w:cs="Times New Roman"/>
          <w:sz w:val="24"/>
          <w:szCs w:val="24"/>
          <w:lang w:eastAsia="ru-RU"/>
        </w:rPr>
        <w:t>транснацион</w:t>
      </w:r>
      <w:proofErr w:type="spellEnd"/>
      <w:r w:rsidRPr="006816DC">
        <w:rPr>
          <w:rFonts w:ascii="Times New Roman" w:eastAsia="Times New Roman" w:hAnsi="Times New Roman" w:cs="Times New Roman"/>
          <w:sz w:val="24"/>
          <w:szCs w:val="24"/>
          <w:lang w:eastAsia="ru-RU"/>
        </w:rPr>
        <w:t xml:space="preserve">. </w:t>
      </w:r>
      <w:proofErr w:type="spellStart"/>
      <w:r w:rsidRPr="006816DC">
        <w:rPr>
          <w:rFonts w:ascii="Times New Roman" w:eastAsia="Times New Roman" w:hAnsi="Times New Roman" w:cs="Times New Roman"/>
          <w:sz w:val="24"/>
          <w:szCs w:val="24"/>
          <w:lang w:eastAsia="ru-RU"/>
        </w:rPr>
        <w:t>организац</w:t>
      </w:r>
      <w:proofErr w:type="spellEnd"/>
      <w:r w:rsidRPr="006816DC">
        <w:rPr>
          <w:rFonts w:ascii="Times New Roman" w:eastAsia="Times New Roman" w:hAnsi="Times New Roman" w:cs="Times New Roman"/>
          <w:sz w:val="24"/>
          <w:szCs w:val="24"/>
          <w:lang w:eastAsia="ru-RU"/>
        </w:rPr>
        <w:t>., межд.</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sz w:val="24"/>
          <w:szCs w:val="24"/>
          <w:lang w:eastAsia="ru-RU"/>
        </w:rPr>
        <w:t xml:space="preserve">                                                                                                     сообществами, межд. </w:t>
      </w:r>
      <w:proofErr w:type="spellStart"/>
      <w:r w:rsidRPr="006816DC">
        <w:rPr>
          <w:rFonts w:ascii="Times New Roman" w:eastAsia="Times New Roman" w:hAnsi="Times New Roman" w:cs="Times New Roman"/>
          <w:sz w:val="24"/>
          <w:szCs w:val="24"/>
          <w:lang w:eastAsia="ru-RU"/>
        </w:rPr>
        <w:t>инстит</w:t>
      </w:r>
      <w:proofErr w:type="spellEnd"/>
      <w:r w:rsidRPr="006816DC">
        <w:rPr>
          <w:rFonts w:ascii="Times New Roman" w:eastAsia="Times New Roman" w:hAnsi="Times New Roman" w:cs="Times New Roman"/>
          <w:sz w:val="24"/>
          <w:szCs w:val="24"/>
          <w:lang w:eastAsia="ru-RU"/>
        </w:rPr>
        <w:t>.</w:t>
      </w:r>
    </w:p>
    <w:tbl>
      <w:tblPr>
        <w:tblW w:w="0" w:type="auto"/>
        <w:tblInd w:w="40" w:type="dxa"/>
        <w:tblLayout w:type="fixed"/>
        <w:tblCellMar>
          <w:left w:w="40" w:type="dxa"/>
          <w:right w:w="40" w:type="dxa"/>
        </w:tblCellMar>
        <w:tblLook w:val="0000" w:firstRow="0" w:lastRow="0" w:firstColumn="0" w:lastColumn="0" w:noHBand="0" w:noVBand="0"/>
      </w:tblPr>
      <w:tblGrid>
        <w:gridCol w:w="2127"/>
        <w:gridCol w:w="2621"/>
        <w:gridCol w:w="2606"/>
      </w:tblGrid>
      <w:tr w:rsidR="006816DC" w:rsidRPr="006816DC" w:rsidTr="00152DC0">
        <w:trPr>
          <w:trHeight w:val="338"/>
        </w:trPr>
        <w:tc>
          <w:tcPr>
            <w:tcW w:w="2127"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Уровень</w:t>
            </w: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Элементы</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Примеры</w:t>
            </w:r>
          </w:p>
        </w:tc>
      </w:tr>
      <w:tr w:rsidR="006816DC" w:rsidRPr="006816DC" w:rsidTr="00152DC0">
        <w:trPr>
          <w:trHeight w:val="446"/>
        </w:trPr>
        <w:tc>
          <w:tcPr>
            <w:tcW w:w="2127" w:type="dxa"/>
            <w:vMerge w:val="restart"/>
            <w:tcBorders>
              <w:top w:val="single" w:sz="6" w:space="0" w:color="auto"/>
              <w:left w:val="nil"/>
              <w:bottom w:val="nil"/>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Межличностный</w:t>
            </w: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Типовое взаимодействие (по правилам)</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Игра в футбол</w:t>
            </w:r>
          </w:p>
        </w:tc>
      </w:tr>
      <w:tr w:rsidR="006816DC" w:rsidRPr="006816DC" w:rsidTr="00152DC0">
        <w:trPr>
          <w:trHeight w:val="209"/>
        </w:trPr>
        <w:tc>
          <w:tcPr>
            <w:tcW w:w="2127" w:type="dxa"/>
            <w:vMerge w:val="restart"/>
            <w:tcBorders>
              <w:top w:val="nil"/>
              <w:left w:val="nil"/>
              <w:bottom w:val="nil"/>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Ролевое поведение</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Тренер — игрок</w:t>
            </w:r>
          </w:p>
        </w:tc>
      </w:tr>
      <w:tr w:rsidR="006816DC" w:rsidRPr="006816DC" w:rsidTr="00152DC0">
        <w:trPr>
          <w:trHeight w:val="209"/>
        </w:trPr>
        <w:tc>
          <w:tcPr>
            <w:tcW w:w="2127" w:type="dxa"/>
            <w:vMerge w:val="restart"/>
            <w:tcBorders>
              <w:top w:val="nil"/>
              <w:left w:val="nil"/>
              <w:bottom w:val="nil"/>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Социальный статус</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Адвокат — собственник</w:t>
            </w:r>
          </w:p>
        </w:tc>
      </w:tr>
      <w:tr w:rsidR="006816DC" w:rsidRPr="006816DC" w:rsidTr="00152DC0">
        <w:trPr>
          <w:trHeight w:val="238"/>
        </w:trPr>
        <w:tc>
          <w:tcPr>
            <w:tcW w:w="2127" w:type="dxa"/>
            <w:tcBorders>
              <w:top w:val="nil"/>
              <w:left w:val="nil"/>
              <w:bottom w:val="single" w:sz="6" w:space="0" w:color="auto"/>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Межличностные связи</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 xml:space="preserve">Студенты </w:t>
            </w:r>
            <w:r w:rsidRPr="006816DC">
              <w:rPr>
                <w:rFonts w:ascii="Times New Roman" w:eastAsia="Times New Roman" w:hAnsi="Times New Roman" w:cs="Times New Roman"/>
                <w:color w:val="000000"/>
                <w:sz w:val="24"/>
                <w:szCs w:val="24"/>
                <w:lang w:eastAsia="ru-RU"/>
              </w:rPr>
              <w:t>института</w:t>
            </w:r>
          </w:p>
        </w:tc>
      </w:tr>
      <w:tr w:rsidR="006816DC" w:rsidRPr="006816DC" w:rsidTr="00152DC0">
        <w:trPr>
          <w:trHeight w:val="504"/>
        </w:trPr>
        <w:tc>
          <w:tcPr>
            <w:tcW w:w="2127" w:type="dxa"/>
            <w:vMerge w:val="restart"/>
            <w:tcBorders>
              <w:top w:val="single" w:sz="6" w:space="0" w:color="auto"/>
              <w:left w:val="nil"/>
              <w:bottom w:val="nil"/>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Групповой</w:t>
            </w: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Первичная группа</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Организация</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Компания друзей</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Вольница</w:t>
            </w:r>
          </w:p>
        </w:tc>
      </w:tr>
      <w:tr w:rsidR="006816DC" w:rsidRPr="006816DC" w:rsidTr="00152DC0">
        <w:trPr>
          <w:trHeight w:val="281"/>
        </w:trPr>
        <w:tc>
          <w:tcPr>
            <w:tcW w:w="2127" w:type="dxa"/>
            <w:tcBorders>
              <w:top w:val="nil"/>
              <w:left w:val="nil"/>
              <w:bottom w:val="single" w:sz="6" w:space="0" w:color="auto"/>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Групповое отношение</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Труд — управление</w:t>
            </w:r>
          </w:p>
        </w:tc>
      </w:tr>
      <w:tr w:rsidR="006816DC" w:rsidRPr="006816DC" w:rsidTr="00152DC0">
        <w:trPr>
          <w:trHeight w:val="230"/>
        </w:trPr>
        <w:tc>
          <w:tcPr>
            <w:tcW w:w="2127" w:type="dxa"/>
            <w:vMerge w:val="restart"/>
            <w:tcBorders>
              <w:top w:val="single" w:sz="6" w:space="0" w:color="auto"/>
              <w:left w:val="nil"/>
              <w:bottom w:val="nil"/>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roofErr w:type="spellStart"/>
            <w:r w:rsidRPr="006816DC">
              <w:rPr>
                <w:rFonts w:ascii="Times New Roman" w:eastAsia="Times New Roman" w:hAnsi="Times New Roman" w:cs="Times New Roman"/>
                <w:color w:val="000000"/>
                <w:sz w:val="24"/>
                <w:szCs w:val="24"/>
                <w:lang w:eastAsia="ru-RU"/>
              </w:rPr>
              <w:t>Социетальный</w:t>
            </w:r>
            <w:proofErr w:type="spellEnd"/>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Институт</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Религия</w:t>
            </w:r>
          </w:p>
        </w:tc>
      </w:tr>
      <w:tr w:rsidR="006816DC" w:rsidRPr="006816DC" w:rsidTr="00152DC0">
        <w:trPr>
          <w:trHeight w:val="209"/>
        </w:trPr>
        <w:tc>
          <w:tcPr>
            <w:tcW w:w="2127" w:type="dxa"/>
            <w:vMerge w:val="restart"/>
            <w:tcBorders>
              <w:top w:val="nil"/>
              <w:left w:val="nil"/>
              <w:bottom w:val="nil"/>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Социальный порядок</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Монархия</w:t>
            </w:r>
          </w:p>
        </w:tc>
      </w:tr>
      <w:tr w:rsidR="006816DC" w:rsidRPr="006816DC" w:rsidTr="00152DC0">
        <w:trPr>
          <w:trHeight w:val="216"/>
        </w:trPr>
        <w:tc>
          <w:tcPr>
            <w:tcW w:w="2127" w:type="dxa"/>
            <w:vMerge w:val="restart"/>
            <w:tcBorders>
              <w:top w:val="nil"/>
              <w:left w:val="nil"/>
              <w:bottom w:val="nil"/>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Класс и слой</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Дворянство</w:t>
            </w:r>
          </w:p>
        </w:tc>
      </w:tr>
      <w:tr w:rsidR="006816DC" w:rsidRPr="006816DC" w:rsidTr="00152DC0">
        <w:trPr>
          <w:trHeight w:val="295"/>
        </w:trPr>
        <w:tc>
          <w:tcPr>
            <w:tcW w:w="2127" w:type="dxa"/>
            <w:tcBorders>
              <w:top w:val="nil"/>
              <w:left w:val="nil"/>
              <w:bottom w:val="single" w:sz="6" w:space="0" w:color="auto"/>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Город и общность</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Москва</w:t>
            </w:r>
          </w:p>
        </w:tc>
      </w:tr>
      <w:tr w:rsidR="006816DC" w:rsidRPr="006816DC" w:rsidTr="00152DC0">
        <w:trPr>
          <w:trHeight w:val="274"/>
        </w:trPr>
        <w:tc>
          <w:tcPr>
            <w:tcW w:w="2127" w:type="dxa"/>
            <w:vMerge w:val="restart"/>
            <w:tcBorders>
              <w:top w:val="single" w:sz="6" w:space="0" w:color="auto"/>
              <w:left w:val="nil"/>
              <w:bottom w:val="nil"/>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Мировые системы</w:t>
            </w: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Международные отношения</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ООН</w:t>
            </w:r>
          </w:p>
        </w:tc>
      </w:tr>
      <w:tr w:rsidR="006816DC" w:rsidRPr="006816DC" w:rsidTr="00152DC0">
        <w:trPr>
          <w:trHeight w:val="202"/>
        </w:trPr>
        <w:tc>
          <w:tcPr>
            <w:tcW w:w="2127" w:type="dxa"/>
            <w:vMerge w:val="restart"/>
            <w:tcBorders>
              <w:top w:val="nil"/>
              <w:left w:val="nil"/>
              <w:bottom w:val="nil"/>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Межнациональные организации</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Гринпис</w:t>
            </w:r>
          </w:p>
        </w:tc>
      </w:tr>
      <w:tr w:rsidR="006816DC" w:rsidRPr="006816DC" w:rsidTr="00152DC0">
        <w:trPr>
          <w:trHeight w:val="216"/>
        </w:trPr>
        <w:tc>
          <w:tcPr>
            <w:tcW w:w="2127" w:type="dxa"/>
            <w:vMerge w:val="restart"/>
            <w:tcBorders>
              <w:top w:val="nil"/>
              <w:left w:val="nil"/>
              <w:bottom w:val="nil"/>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Глобальный институт</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Ислам</w:t>
            </w:r>
          </w:p>
        </w:tc>
      </w:tr>
      <w:tr w:rsidR="006816DC" w:rsidRPr="006816DC" w:rsidTr="00152DC0">
        <w:trPr>
          <w:trHeight w:val="266"/>
        </w:trPr>
        <w:tc>
          <w:tcPr>
            <w:tcW w:w="2127" w:type="dxa"/>
            <w:tcBorders>
              <w:top w:val="nil"/>
              <w:left w:val="nil"/>
              <w:bottom w:val="single" w:sz="6" w:space="0" w:color="auto"/>
              <w:right w:val="nil"/>
            </w:tcBorders>
            <w:shd w:val="clear" w:color="auto" w:fill="FFFFFF"/>
          </w:tcPr>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816DC" w:rsidRPr="006816DC" w:rsidRDefault="006816DC" w:rsidP="006816D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tc>
        <w:tc>
          <w:tcPr>
            <w:tcW w:w="2621"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color w:val="000000"/>
                <w:sz w:val="24"/>
                <w:szCs w:val="24"/>
                <w:lang w:eastAsia="ru-RU"/>
              </w:rPr>
              <w:t>Мировая взаимозависимость</w:t>
            </w:r>
          </w:p>
        </w:tc>
        <w:tc>
          <w:tcPr>
            <w:tcW w:w="2606" w:type="dxa"/>
            <w:tcBorders>
              <w:top w:val="single" w:sz="6" w:space="0" w:color="auto"/>
              <w:left w:val="nil"/>
              <w:bottom w:val="single" w:sz="6" w:space="0" w:color="auto"/>
              <w:right w:val="nil"/>
            </w:tcBorders>
            <w:shd w:val="clear" w:color="auto" w:fill="FFFFFF"/>
          </w:tcPr>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16DC">
              <w:rPr>
                <w:rFonts w:ascii="Times New Roman" w:eastAsia="Times New Roman" w:hAnsi="Times New Roman" w:cs="Times New Roman"/>
                <w:iCs/>
                <w:color w:val="000000"/>
                <w:sz w:val="24"/>
                <w:szCs w:val="24"/>
                <w:lang w:eastAsia="ru-RU"/>
              </w:rPr>
              <w:t>Производство нефти</w:t>
            </w:r>
          </w:p>
        </w:tc>
      </w:tr>
    </w:tbl>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iCs/>
          <w:color w:val="000000"/>
          <w:sz w:val="24"/>
          <w:szCs w:val="24"/>
          <w:lang w:eastAsia="ru-RU"/>
        </w:rPr>
      </w:pPr>
      <w:r w:rsidRPr="006816DC">
        <w:rPr>
          <w:rFonts w:ascii="Times New Roman" w:eastAsia="Times New Roman" w:hAnsi="Times New Roman" w:cs="Times New Roman"/>
          <w:iCs/>
          <w:color w:val="000000"/>
          <w:sz w:val="24"/>
          <w:szCs w:val="24"/>
          <w:lang w:eastAsia="ru-RU"/>
        </w:rPr>
        <w:t>Рис, 1. У ровни социологического анализ</w:t>
      </w:r>
      <w:proofErr w:type="gramStart"/>
      <w:r w:rsidRPr="006816DC">
        <w:rPr>
          <w:rFonts w:ascii="Times New Roman" w:eastAsia="Times New Roman" w:hAnsi="Times New Roman" w:cs="Times New Roman"/>
          <w:iCs/>
          <w:color w:val="000000"/>
          <w:sz w:val="24"/>
          <w:szCs w:val="24"/>
          <w:lang w:eastAsia="ru-RU"/>
        </w:rPr>
        <w:t>а(</w:t>
      </w:r>
      <w:proofErr w:type="gramEnd"/>
      <w:r w:rsidRPr="006816DC">
        <w:rPr>
          <w:rFonts w:ascii="Times New Roman" w:eastAsia="Times New Roman" w:hAnsi="Times New Roman" w:cs="Times New Roman"/>
          <w:iCs/>
          <w:color w:val="000000"/>
          <w:sz w:val="24"/>
          <w:szCs w:val="24"/>
          <w:lang w:eastAsia="ru-RU"/>
        </w:rPr>
        <w:t xml:space="preserve"> детально показано, каким образом различные уровни социологического анализа пересекаются в разных плоскостях человеческого взаимодействия).</w:t>
      </w:r>
    </w:p>
    <w:p w:rsidR="006816DC" w:rsidRPr="006816DC" w:rsidRDefault="006816DC" w:rsidP="006816DC">
      <w:pPr>
        <w:shd w:val="clear" w:color="auto" w:fill="FFFFFF"/>
        <w:autoSpaceDE w:val="0"/>
        <w:autoSpaceDN w:val="0"/>
        <w:adjustRightInd w:val="0"/>
        <w:spacing w:after="0" w:line="240" w:lineRule="auto"/>
        <w:ind w:firstLine="567"/>
        <w:rPr>
          <w:rFonts w:ascii="Times New Roman" w:eastAsia="Times New Roman" w:hAnsi="Times New Roman" w:cs="Times New Roman"/>
          <w:iCs/>
          <w:color w:val="000000"/>
          <w:sz w:val="24"/>
          <w:szCs w:val="24"/>
          <w:lang w:eastAsia="ru-RU"/>
        </w:rPr>
      </w:pP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Итак, социология представляет собой разветвленную систему знания. Указанные выше уровни социологического знания разли</w:t>
      </w:r>
      <w:r w:rsidRPr="006816DC">
        <w:rPr>
          <w:rFonts w:ascii="Times New Roman" w:eastAsia="Times New Roman" w:hAnsi="Times New Roman" w:cs="Times New Roman"/>
          <w:color w:val="000000"/>
          <w:sz w:val="24"/>
          <w:szCs w:val="24"/>
          <w:lang w:eastAsia="ru-RU"/>
        </w:rPr>
        <w:softHyphen/>
        <w:t>чаются количеством созданных теорий или проведенных исследо</w:t>
      </w:r>
      <w:r w:rsidRPr="006816DC">
        <w:rPr>
          <w:rFonts w:ascii="Times New Roman" w:eastAsia="Times New Roman" w:hAnsi="Times New Roman" w:cs="Times New Roman"/>
          <w:color w:val="000000"/>
          <w:sz w:val="24"/>
          <w:szCs w:val="24"/>
          <w:lang w:eastAsia="ru-RU"/>
        </w:rPr>
        <w:softHyphen/>
        <w:t>ваний. Общесоциологических теорий существует около двух де</w:t>
      </w:r>
      <w:r w:rsidRPr="006816DC">
        <w:rPr>
          <w:rFonts w:ascii="Times New Roman" w:eastAsia="Times New Roman" w:hAnsi="Times New Roman" w:cs="Times New Roman"/>
          <w:color w:val="000000"/>
          <w:sz w:val="24"/>
          <w:szCs w:val="24"/>
          <w:lang w:eastAsia="ru-RU"/>
        </w:rPr>
        <w:softHyphen/>
        <w:t>сятков, частных социологических теорий насчитывается сотни, эмпирических исследований проведено тысячи, еще больше осу</w:t>
      </w:r>
      <w:r w:rsidRPr="006816DC">
        <w:rPr>
          <w:rFonts w:ascii="Times New Roman" w:eastAsia="Times New Roman" w:hAnsi="Times New Roman" w:cs="Times New Roman"/>
          <w:color w:val="000000"/>
          <w:sz w:val="24"/>
          <w:szCs w:val="24"/>
          <w:lang w:eastAsia="ru-RU"/>
        </w:rPr>
        <w:softHyphen/>
        <w:t xml:space="preserve">ществлено прикладных исследований, многие из которых даже не фиксируются в научных источниках. Тем не менее, </w:t>
      </w:r>
      <w:r w:rsidRPr="006816DC">
        <w:rPr>
          <w:rFonts w:ascii="Times New Roman" w:eastAsia="Times New Roman" w:hAnsi="Times New Roman" w:cs="Times New Roman"/>
          <w:color w:val="000000"/>
          <w:sz w:val="24"/>
          <w:szCs w:val="24"/>
          <w:lang w:eastAsia="ru-RU"/>
        </w:rPr>
        <w:lastRenderedPageBreak/>
        <w:t>преобладает трехуровневый вариант: общая социологическая теория; специ</w:t>
      </w:r>
      <w:r w:rsidRPr="006816DC">
        <w:rPr>
          <w:rFonts w:ascii="Times New Roman" w:eastAsia="Times New Roman" w:hAnsi="Times New Roman" w:cs="Times New Roman"/>
          <w:color w:val="000000"/>
          <w:sz w:val="24"/>
          <w:szCs w:val="24"/>
          <w:lang w:eastAsia="ru-RU"/>
        </w:rPr>
        <w:softHyphen/>
        <w:t>альные (отраслевые) социологические теории; прикладные социо</w:t>
      </w:r>
      <w:r w:rsidRPr="006816DC">
        <w:rPr>
          <w:rFonts w:ascii="Times New Roman" w:eastAsia="Times New Roman" w:hAnsi="Times New Roman" w:cs="Times New Roman"/>
          <w:color w:val="000000"/>
          <w:sz w:val="24"/>
          <w:szCs w:val="24"/>
          <w:lang w:eastAsia="ru-RU"/>
        </w:rPr>
        <w:softHyphen/>
        <w:t>логические теории (ПСИ).</w:t>
      </w:r>
    </w:p>
    <w:p w:rsidR="006816DC" w:rsidRPr="006816DC" w:rsidRDefault="006816DC" w:rsidP="006816DC">
      <w:pPr>
        <w:shd w:val="clear" w:color="auto" w:fill="FFFFFF"/>
        <w:tabs>
          <w:tab w:val="left" w:pos="7920"/>
          <w:tab w:val="left" w:pos="8100"/>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p>
    <w:p w:rsidR="006816DC" w:rsidRDefault="006816DC" w:rsidP="006816DC">
      <w:pPr>
        <w:shd w:val="clear" w:color="auto" w:fill="FFFFFF"/>
        <w:tabs>
          <w:tab w:val="left" w:pos="7920"/>
          <w:tab w:val="left" w:pos="8100"/>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6816DC">
        <w:rPr>
          <w:rFonts w:ascii="Times New Roman" w:eastAsia="Times New Roman" w:hAnsi="Times New Roman" w:cs="Times New Roman"/>
          <w:b/>
          <w:color w:val="000000"/>
          <w:sz w:val="24"/>
          <w:szCs w:val="24"/>
          <w:lang w:eastAsia="ru-RU"/>
        </w:rPr>
        <w:t>Парадигма в социологии</w:t>
      </w:r>
    </w:p>
    <w:p w:rsidR="006816DC" w:rsidRPr="006816DC" w:rsidRDefault="006816DC" w:rsidP="006816DC">
      <w:pPr>
        <w:shd w:val="clear" w:color="auto" w:fill="FFFFFF"/>
        <w:tabs>
          <w:tab w:val="left" w:pos="7920"/>
          <w:tab w:val="left" w:pos="8100"/>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p>
    <w:p w:rsidR="006816DC" w:rsidRPr="006816DC" w:rsidRDefault="006816DC" w:rsidP="006816DC">
      <w:pPr>
        <w:shd w:val="clear" w:color="auto" w:fill="FFFFFF"/>
        <w:tabs>
          <w:tab w:val="left" w:pos="7920"/>
          <w:tab w:val="left" w:pos="810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16DC">
        <w:rPr>
          <w:rFonts w:ascii="Times New Roman" w:eastAsia="Times New Roman" w:hAnsi="Times New Roman" w:cs="Times New Roman"/>
          <w:color w:val="000000"/>
          <w:sz w:val="24"/>
          <w:szCs w:val="24"/>
          <w:lang w:eastAsia="ru-RU"/>
        </w:rPr>
        <w:t xml:space="preserve">Общая социология в зависимости от базовых подходов, которые она использует в процессе исследования общественных явлений,  может развиваться в различных направлениях. В связи с этим иногда </w:t>
      </w:r>
      <w:r w:rsidRPr="006816DC">
        <w:rPr>
          <w:rFonts w:ascii="Times New Roman" w:eastAsia="Times New Roman" w:hAnsi="Times New Roman" w:cs="Times New Roman"/>
          <w:sz w:val="24"/>
          <w:szCs w:val="24"/>
          <w:lang w:eastAsia="ru-RU"/>
        </w:rPr>
        <w:t>говорят о</w:t>
      </w:r>
      <w:r w:rsidRPr="006816DC">
        <w:rPr>
          <w:rFonts w:ascii="Times New Roman" w:eastAsia="Times New Roman" w:hAnsi="Times New Roman" w:cs="Times New Roman"/>
          <w:b/>
          <w:sz w:val="24"/>
          <w:szCs w:val="24"/>
          <w:lang w:eastAsia="ru-RU"/>
        </w:rPr>
        <w:t xml:space="preserve"> господствующей в данном направлении парадигме</w:t>
      </w:r>
      <w:r w:rsidRPr="006816DC">
        <w:rPr>
          <w:rFonts w:ascii="Times New Roman" w:eastAsia="Times New Roman" w:hAnsi="Times New Roman" w:cs="Times New Roman"/>
          <w:sz w:val="24"/>
          <w:szCs w:val="24"/>
          <w:lang w:eastAsia="ru-RU"/>
        </w:rPr>
        <w:t xml:space="preserve">, применительно  к социологии </w:t>
      </w:r>
      <w:r w:rsidRPr="006816DC">
        <w:rPr>
          <w:rFonts w:ascii="Times New Roman" w:eastAsia="Times New Roman" w:hAnsi="Times New Roman" w:cs="Times New Roman"/>
          <w:b/>
          <w:sz w:val="24"/>
          <w:szCs w:val="24"/>
          <w:u w:val="single"/>
          <w:lang w:eastAsia="ru-RU"/>
        </w:rPr>
        <w:t xml:space="preserve">парадигма </w:t>
      </w:r>
      <w:r w:rsidRPr="006816DC">
        <w:rPr>
          <w:rFonts w:ascii="Times New Roman" w:eastAsia="Times New Roman" w:hAnsi="Times New Roman" w:cs="Times New Roman"/>
          <w:sz w:val="24"/>
          <w:szCs w:val="24"/>
          <w:u w:val="single"/>
          <w:lang w:eastAsia="ru-RU"/>
        </w:rPr>
        <w:t>означает</w:t>
      </w:r>
      <w:r w:rsidRPr="006816DC">
        <w:rPr>
          <w:rFonts w:ascii="Times New Roman" w:eastAsia="Times New Roman" w:hAnsi="Times New Roman" w:cs="Times New Roman"/>
          <w:b/>
          <w:sz w:val="24"/>
          <w:szCs w:val="24"/>
          <w:u w:val="single"/>
          <w:lang w:eastAsia="ru-RU"/>
        </w:rPr>
        <w:t xml:space="preserve"> некую общепринятую всеми представителями данной науки (или отдельного ее течения) совокупность взглядов и методов научного  исследования.</w:t>
      </w:r>
      <w:r w:rsidRPr="006816DC">
        <w:rPr>
          <w:rFonts w:ascii="Times New Roman" w:eastAsia="Times New Roman" w:hAnsi="Times New Roman" w:cs="Times New Roman"/>
          <w:sz w:val="24"/>
          <w:szCs w:val="24"/>
          <w:lang w:eastAsia="ru-RU"/>
        </w:rPr>
        <w:t xml:space="preserve">  (Иногда под парадигмой понимают крупные теории или группы теорий, а также всеми признанные достижения в данной области науки). В социологии это слово часто употребляется также для обозначения</w:t>
      </w:r>
      <w:r w:rsidRPr="006816DC">
        <w:rPr>
          <w:rFonts w:ascii="Times New Roman" w:eastAsia="Times New Roman" w:hAnsi="Times New Roman" w:cs="Times New Roman"/>
          <w:b/>
          <w:sz w:val="24"/>
          <w:szCs w:val="24"/>
          <w:lang w:eastAsia="ru-RU"/>
        </w:rPr>
        <w:t xml:space="preserve"> самостоятельных отдельных школ и течений, раз</w:t>
      </w:r>
      <w:r w:rsidRPr="006816DC">
        <w:rPr>
          <w:rFonts w:ascii="Times New Roman" w:eastAsia="Times New Roman" w:hAnsi="Times New Roman" w:cs="Times New Roman"/>
          <w:b/>
          <w:sz w:val="24"/>
          <w:szCs w:val="24"/>
          <w:lang w:eastAsia="ru-RU"/>
        </w:rPr>
        <w:softHyphen/>
        <w:t>рабатывающих собственные теории и методы получения информа</w:t>
      </w:r>
      <w:r w:rsidRPr="006816DC">
        <w:rPr>
          <w:rFonts w:ascii="Times New Roman" w:eastAsia="Times New Roman" w:hAnsi="Times New Roman" w:cs="Times New Roman"/>
          <w:b/>
          <w:sz w:val="24"/>
          <w:szCs w:val="24"/>
          <w:lang w:eastAsia="ru-RU"/>
        </w:rPr>
        <w:softHyphen/>
        <w:t xml:space="preserve">ции, например: парадигма </w:t>
      </w:r>
      <w:r w:rsidRPr="006816DC">
        <w:rPr>
          <w:rFonts w:ascii="Times New Roman" w:eastAsia="Times New Roman" w:hAnsi="Times New Roman" w:cs="Times New Roman"/>
          <w:b/>
          <w:sz w:val="24"/>
          <w:szCs w:val="24"/>
          <w:u w:val="single"/>
          <w:lang w:eastAsia="ru-RU"/>
        </w:rPr>
        <w:t>структурного функционализма</w:t>
      </w:r>
      <w:r w:rsidRPr="006816DC">
        <w:rPr>
          <w:rFonts w:ascii="Times New Roman" w:eastAsia="Times New Roman" w:hAnsi="Times New Roman" w:cs="Times New Roman"/>
          <w:b/>
          <w:sz w:val="24"/>
          <w:szCs w:val="24"/>
          <w:lang w:eastAsia="ru-RU"/>
        </w:rPr>
        <w:t>.</w:t>
      </w:r>
      <w:r w:rsidRPr="006816DC">
        <w:rPr>
          <w:rFonts w:ascii="Times New Roman" w:eastAsia="Times New Roman" w:hAnsi="Times New Roman" w:cs="Times New Roman"/>
          <w:sz w:val="24"/>
          <w:szCs w:val="24"/>
          <w:lang w:eastAsia="ru-RU"/>
        </w:rPr>
        <w:t xml:space="preserve"> (Термин </w:t>
      </w:r>
      <w:r w:rsidRPr="006816DC">
        <w:rPr>
          <w:rFonts w:ascii="Times New Roman" w:eastAsia="Times New Roman" w:hAnsi="Times New Roman" w:cs="Times New Roman"/>
          <w:b/>
          <w:sz w:val="24"/>
          <w:szCs w:val="24"/>
          <w:lang w:eastAsia="ru-RU"/>
        </w:rPr>
        <w:t>«парадигма</w:t>
      </w:r>
      <w:r w:rsidRPr="006816DC">
        <w:rPr>
          <w:rFonts w:ascii="Times New Roman" w:eastAsia="Times New Roman" w:hAnsi="Times New Roman" w:cs="Times New Roman"/>
          <w:sz w:val="24"/>
          <w:szCs w:val="24"/>
          <w:lang w:eastAsia="ru-RU"/>
        </w:rPr>
        <w:t xml:space="preserve">» (от </w:t>
      </w:r>
      <w:r w:rsidRPr="006816DC">
        <w:rPr>
          <w:rFonts w:ascii="Times New Roman" w:eastAsia="Times New Roman" w:hAnsi="Times New Roman" w:cs="Times New Roman"/>
          <w:iCs/>
          <w:sz w:val="24"/>
          <w:szCs w:val="24"/>
          <w:lang w:eastAsia="ru-RU"/>
        </w:rPr>
        <w:t>греч</w:t>
      </w:r>
      <w:proofErr w:type="gramStart"/>
      <w:r w:rsidRPr="006816DC">
        <w:rPr>
          <w:rFonts w:ascii="Times New Roman" w:eastAsia="Times New Roman" w:hAnsi="Times New Roman" w:cs="Times New Roman"/>
          <w:iCs/>
          <w:sz w:val="24"/>
          <w:szCs w:val="24"/>
          <w:lang w:eastAsia="ru-RU"/>
        </w:rPr>
        <w:t>.</w:t>
      </w:r>
      <w:proofErr w:type="gramEnd"/>
      <w:r w:rsidRPr="006816DC">
        <w:rPr>
          <w:rFonts w:ascii="Times New Roman" w:eastAsia="Times New Roman" w:hAnsi="Times New Roman" w:cs="Times New Roman"/>
          <w:iCs/>
          <w:sz w:val="24"/>
          <w:szCs w:val="24"/>
          <w:lang w:eastAsia="ru-RU"/>
        </w:rPr>
        <w:t xml:space="preserve"> </w:t>
      </w:r>
      <w:proofErr w:type="spellStart"/>
      <w:proofErr w:type="gramStart"/>
      <w:r w:rsidRPr="006816DC">
        <w:rPr>
          <w:rFonts w:ascii="Times New Roman" w:eastAsia="Times New Roman" w:hAnsi="Times New Roman" w:cs="Times New Roman"/>
          <w:sz w:val="24"/>
          <w:szCs w:val="24"/>
          <w:lang w:eastAsia="ru-RU"/>
        </w:rPr>
        <w:t>р</w:t>
      </w:r>
      <w:proofErr w:type="gramEnd"/>
      <w:r w:rsidRPr="006816DC">
        <w:rPr>
          <w:rFonts w:ascii="Times New Roman" w:eastAsia="Times New Roman" w:hAnsi="Times New Roman" w:cs="Times New Roman"/>
          <w:sz w:val="24"/>
          <w:szCs w:val="24"/>
          <w:lang w:eastAsia="ru-RU"/>
        </w:rPr>
        <w:t>а</w:t>
      </w:r>
      <w:r w:rsidRPr="006816DC">
        <w:rPr>
          <w:rFonts w:ascii="Times New Roman" w:eastAsia="Times New Roman" w:hAnsi="Times New Roman" w:cs="Times New Roman"/>
          <w:sz w:val="24"/>
          <w:szCs w:val="24"/>
          <w:lang w:val="en-US" w:eastAsia="ru-RU"/>
        </w:rPr>
        <w:t>radigm</w:t>
      </w:r>
      <w:proofErr w:type="spellEnd"/>
      <w:r w:rsidRPr="006816DC">
        <w:rPr>
          <w:rFonts w:ascii="Times New Roman" w:eastAsia="Times New Roman" w:hAnsi="Times New Roman" w:cs="Times New Roman"/>
          <w:sz w:val="24"/>
          <w:szCs w:val="24"/>
          <w:lang w:eastAsia="ru-RU"/>
        </w:rPr>
        <w:t>а — пример,</w:t>
      </w:r>
      <w:r w:rsidRPr="006816DC">
        <w:rPr>
          <w:rFonts w:ascii="Times New Roman" w:eastAsia="Times New Roman" w:hAnsi="Times New Roman" w:cs="Times New Roman"/>
          <w:color w:val="000000"/>
          <w:sz w:val="24"/>
          <w:szCs w:val="24"/>
          <w:lang w:eastAsia="ru-RU"/>
        </w:rPr>
        <w:t xml:space="preserve"> образец) при</w:t>
      </w:r>
      <w:r w:rsidRPr="006816DC">
        <w:rPr>
          <w:rFonts w:ascii="Times New Roman" w:eastAsia="Times New Roman" w:hAnsi="Times New Roman" w:cs="Times New Roman"/>
          <w:color w:val="000000"/>
          <w:sz w:val="24"/>
          <w:szCs w:val="24"/>
          <w:lang w:eastAsia="ru-RU"/>
        </w:rPr>
        <w:softHyphen/>
        <w:t xml:space="preserve">менительно к науке вообще – это </w:t>
      </w:r>
      <w:r w:rsidRPr="006816DC">
        <w:rPr>
          <w:rFonts w:ascii="Times New Roman" w:eastAsia="Times New Roman" w:hAnsi="Times New Roman" w:cs="Times New Roman"/>
          <w:b/>
          <w:color w:val="000000"/>
          <w:sz w:val="24"/>
          <w:szCs w:val="24"/>
          <w:lang w:eastAsia="ru-RU"/>
        </w:rPr>
        <w:t>совокупность наиболее общих принципов восприятия и осмысления мира, методов получения ин</w:t>
      </w:r>
      <w:r w:rsidRPr="006816DC">
        <w:rPr>
          <w:rFonts w:ascii="Times New Roman" w:eastAsia="Times New Roman" w:hAnsi="Times New Roman" w:cs="Times New Roman"/>
          <w:b/>
          <w:color w:val="000000"/>
          <w:sz w:val="24"/>
          <w:szCs w:val="24"/>
          <w:lang w:eastAsia="ru-RU"/>
        </w:rPr>
        <w:softHyphen/>
        <w:t>формации о нем.</w:t>
      </w:r>
      <w:r w:rsidRPr="006816DC">
        <w:rPr>
          <w:rFonts w:ascii="Times New Roman" w:eastAsia="Times New Roman" w:hAnsi="Times New Roman" w:cs="Times New Roman"/>
          <w:color w:val="000000"/>
          <w:sz w:val="24"/>
          <w:szCs w:val="24"/>
          <w:lang w:eastAsia="ru-RU"/>
        </w:rPr>
        <w:t xml:space="preserve">) Понятие парадигмы было введено в широкий исследовательский оборот </w:t>
      </w:r>
      <w:r w:rsidRPr="006816DC">
        <w:rPr>
          <w:rFonts w:ascii="Times New Roman" w:eastAsia="Times New Roman" w:hAnsi="Times New Roman" w:cs="Times New Roman"/>
          <w:b/>
          <w:color w:val="000000"/>
          <w:sz w:val="24"/>
          <w:szCs w:val="24"/>
          <w:lang w:eastAsia="ru-RU"/>
        </w:rPr>
        <w:t>Т. Куном</w:t>
      </w:r>
      <w:r w:rsidRPr="006816DC">
        <w:rPr>
          <w:rFonts w:ascii="Times New Roman" w:eastAsia="Times New Roman" w:hAnsi="Times New Roman" w:cs="Times New Roman"/>
          <w:color w:val="000000"/>
          <w:sz w:val="24"/>
          <w:szCs w:val="24"/>
          <w:lang w:eastAsia="ru-RU"/>
        </w:rPr>
        <w:t xml:space="preserve">, американским философом и историком науки, в середине 70-х годов </w:t>
      </w:r>
      <w:r w:rsidRPr="006816DC">
        <w:rPr>
          <w:rFonts w:ascii="Times New Roman" w:eastAsia="Times New Roman" w:hAnsi="Times New Roman" w:cs="Times New Roman"/>
          <w:b/>
          <w:color w:val="000000"/>
          <w:sz w:val="24"/>
          <w:szCs w:val="24"/>
          <w:u w:val="single"/>
          <w:lang w:eastAsia="ru-RU"/>
        </w:rPr>
        <w:t>Парадигма</w:t>
      </w:r>
      <w:r w:rsidRPr="006816DC">
        <w:rPr>
          <w:rFonts w:ascii="Times New Roman" w:eastAsia="Times New Roman" w:hAnsi="Times New Roman" w:cs="Times New Roman"/>
          <w:color w:val="000000"/>
          <w:sz w:val="24"/>
          <w:szCs w:val="24"/>
          <w:lang w:eastAsia="ru-RU"/>
        </w:rPr>
        <w:t xml:space="preserve"> – </w:t>
      </w:r>
      <w:r w:rsidRPr="006816DC">
        <w:rPr>
          <w:rFonts w:ascii="Times New Roman" w:eastAsia="Times New Roman" w:hAnsi="Times New Roman" w:cs="Times New Roman"/>
          <w:b/>
          <w:color w:val="000000"/>
          <w:sz w:val="24"/>
          <w:szCs w:val="24"/>
          <w:lang w:eastAsia="ru-RU"/>
        </w:rPr>
        <w:t>это определенная система социологического знания, в основе которой представлена базовая (фундаментальная) концепция, разработанный категориальный аппарат и принципы научного мышления, позволяющие давать непротиворечивое объяснение общественным явлениям и процессам, предоставляющие методологическую базу, на основе которых создаются социологические исследования.</w:t>
      </w:r>
      <w:r w:rsidRPr="006816DC">
        <w:rPr>
          <w:rFonts w:ascii="Times New Roman" w:eastAsia="Times New Roman" w:hAnsi="Times New Roman" w:cs="Times New Roman"/>
          <w:color w:val="000000"/>
          <w:sz w:val="24"/>
          <w:szCs w:val="24"/>
          <w:lang w:eastAsia="ru-RU"/>
        </w:rPr>
        <w:t xml:space="preserve"> Смена парадигм зависит от уровня развития науки и происходит из-за возникновения противоречий в текущей парадигме. Как правило, это сопровождается прорывом в научных изысканиях и приобретением новых знаний. Вместе с тем имеет смысл говорить, не о множестве социологических парадигм, а о двух – классической и современной. Западные социологи единодушно утверждают, что в связи с переломным характером современной эпохи,  описывать социальные сдвиги на уровне взглядов Маркса, Вебера, Дюркгейма (классиков социологии) уже невозможно. Поэтому на смену созданной ими картины социальной реальности, их представления об обществе, его социальной структуре и организации, индивиде должна прийти новая парадигма (чаще говорят о появлении новой, а не о замене старой).</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16DC">
        <w:rPr>
          <w:rFonts w:ascii="Times New Roman" w:eastAsia="Times New Roman" w:hAnsi="Times New Roman" w:cs="Times New Roman"/>
          <w:sz w:val="24"/>
          <w:szCs w:val="24"/>
          <w:lang w:eastAsia="ru-RU"/>
        </w:rPr>
        <w:t>В социологии это слово часто употребляется также для обозначения самостоятельных отдельных школ и течений, раз</w:t>
      </w:r>
      <w:r w:rsidRPr="006816DC">
        <w:rPr>
          <w:rFonts w:ascii="Times New Roman" w:eastAsia="Times New Roman" w:hAnsi="Times New Roman" w:cs="Times New Roman"/>
          <w:sz w:val="24"/>
          <w:szCs w:val="24"/>
          <w:lang w:eastAsia="ru-RU"/>
        </w:rPr>
        <w:softHyphen/>
        <w:t>рабатывающих собственные теории и методы получения информа</w:t>
      </w:r>
      <w:r w:rsidRPr="006816DC">
        <w:rPr>
          <w:rFonts w:ascii="Times New Roman" w:eastAsia="Times New Roman" w:hAnsi="Times New Roman" w:cs="Times New Roman"/>
          <w:sz w:val="24"/>
          <w:szCs w:val="24"/>
          <w:lang w:eastAsia="ru-RU"/>
        </w:rPr>
        <w:softHyphen/>
        <w:t>ции, например: парадигма структурного функционализма.</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6816DC">
        <w:rPr>
          <w:rFonts w:ascii="Times New Roman" w:eastAsia="Times New Roman" w:hAnsi="Times New Roman" w:cs="Times New Roman"/>
          <w:color w:val="000000"/>
          <w:sz w:val="24"/>
          <w:szCs w:val="24"/>
          <w:lang w:eastAsia="ru-RU"/>
        </w:rPr>
        <w:t>К настоящему времени принято, в качестве наиболее крупных, вы</w:t>
      </w:r>
      <w:r w:rsidRPr="006816DC">
        <w:rPr>
          <w:rFonts w:ascii="Times New Roman" w:eastAsia="Times New Roman" w:hAnsi="Times New Roman" w:cs="Times New Roman"/>
          <w:color w:val="000000"/>
          <w:sz w:val="24"/>
          <w:szCs w:val="24"/>
          <w:lang w:eastAsia="ru-RU"/>
        </w:rPr>
        <w:softHyphen/>
        <w:t xml:space="preserve">делять три парадигмы современной социологической теории: </w:t>
      </w:r>
      <w:proofErr w:type="gramStart"/>
      <w:r w:rsidRPr="006816DC">
        <w:rPr>
          <w:rFonts w:ascii="Times New Roman" w:eastAsia="Times New Roman" w:hAnsi="Times New Roman" w:cs="Times New Roman"/>
          <w:b/>
          <w:color w:val="000000"/>
          <w:sz w:val="24"/>
          <w:szCs w:val="24"/>
          <w:lang w:eastAsia="ru-RU"/>
        </w:rPr>
        <w:t>струк</w:t>
      </w:r>
      <w:r w:rsidRPr="006816DC">
        <w:rPr>
          <w:rFonts w:ascii="Times New Roman" w:eastAsia="Times New Roman" w:hAnsi="Times New Roman" w:cs="Times New Roman"/>
          <w:b/>
          <w:color w:val="000000"/>
          <w:sz w:val="24"/>
          <w:szCs w:val="24"/>
          <w:lang w:eastAsia="ru-RU"/>
        </w:rPr>
        <w:softHyphen/>
        <w:t>турно-функциональную</w:t>
      </w:r>
      <w:proofErr w:type="gramEnd"/>
      <w:r w:rsidRPr="006816DC">
        <w:rPr>
          <w:rFonts w:ascii="Times New Roman" w:eastAsia="Times New Roman" w:hAnsi="Times New Roman" w:cs="Times New Roman"/>
          <w:b/>
          <w:color w:val="000000"/>
          <w:sz w:val="24"/>
          <w:szCs w:val="24"/>
          <w:lang w:eastAsia="ru-RU"/>
        </w:rPr>
        <w:t xml:space="preserve">, социального конфликта и символического </w:t>
      </w:r>
      <w:proofErr w:type="spellStart"/>
      <w:r w:rsidRPr="006816DC">
        <w:rPr>
          <w:rFonts w:ascii="Times New Roman" w:eastAsia="Times New Roman" w:hAnsi="Times New Roman" w:cs="Times New Roman"/>
          <w:b/>
          <w:color w:val="000000"/>
          <w:sz w:val="24"/>
          <w:szCs w:val="24"/>
          <w:lang w:eastAsia="ru-RU"/>
        </w:rPr>
        <w:t>интеракционизма</w:t>
      </w:r>
      <w:proofErr w:type="spellEnd"/>
      <w:r w:rsidRPr="006816DC">
        <w:rPr>
          <w:rFonts w:ascii="Times New Roman" w:eastAsia="Times New Roman" w:hAnsi="Times New Roman" w:cs="Times New Roman"/>
          <w:b/>
          <w:color w:val="000000"/>
          <w:sz w:val="24"/>
          <w:szCs w:val="24"/>
          <w:lang w:eastAsia="ru-RU"/>
        </w:rPr>
        <w:t>.</w:t>
      </w:r>
    </w:p>
    <w:p w:rsidR="006816DC" w:rsidRPr="006816DC" w:rsidRDefault="006816DC" w:rsidP="006816DC">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6816DC">
        <w:rPr>
          <w:rFonts w:ascii="Times New Roman" w:eastAsia="Times New Roman" w:hAnsi="Times New Roman" w:cs="Times New Roman"/>
          <w:color w:val="000000"/>
          <w:sz w:val="24"/>
          <w:szCs w:val="24"/>
          <w:lang w:eastAsia="ru-RU"/>
        </w:rPr>
        <w:t>История парадигмы начинается  с выдвижения</w:t>
      </w:r>
      <w:r w:rsidRPr="006816DC">
        <w:rPr>
          <w:rFonts w:ascii="Times New Roman" w:eastAsia="Times New Roman" w:hAnsi="Times New Roman" w:cs="Times New Roman"/>
          <w:b/>
          <w:color w:val="000000"/>
          <w:sz w:val="24"/>
          <w:szCs w:val="24"/>
          <w:lang w:eastAsia="ru-RU"/>
        </w:rPr>
        <w:t xml:space="preserve"> концепции. Концепция (</w:t>
      </w:r>
      <w:proofErr w:type="spellStart"/>
      <w:r w:rsidRPr="006816DC">
        <w:rPr>
          <w:rFonts w:ascii="Times New Roman" w:eastAsia="Times New Roman" w:hAnsi="Times New Roman" w:cs="Times New Roman"/>
          <w:b/>
          <w:color w:val="000000"/>
          <w:sz w:val="24"/>
          <w:szCs w:val="24"/>
          <w:lang w:eastAsia="ru-RU"/>
        </w:rPr>
        <w:t>concept</w:t>
      </w:r>
      <w:proofErr w:type="spellEnd"/>
      <w:r w:rsidRPr="006816DC">
        <w:rPr>
          <w:rFonts w:ascii="Times New Roman" w:eastAsia="Times New Roman" w:hAnsi="Times New Roman" w:cs="Times New Roman"/>
          <w:b/>
          <w:color w:val="000000"/>
          <w:sz w:val="24"/>
          <w:szCs w:val="24"/>
          <w:lang w:eastAsia="ru-RU"/>
        </w:rPr>
        <w:t xml:space="preserve">)– совокупность методов и приемов, которые используются учеными для формирования социологической картины мира – это </w:t>
      </w:r>
      <w:r w:rsidRPr="006816DC">
        <w:rPr>
          <w:rFonts w:ascii="Times New Roman" w:eastAsia="Times New Roman" w:hAnsi="Times New Roman" w:cs="Times New Roman"/>
          <w:color w:val="000000"/>
          <w:sz w:val="24"/>
          <w:szCs w:val="24"/>
          <w:lang w:eastAsia="ru-RU"/>
        </w:rPr>
        <w:t>система взаимосвязанных понятий, призванных описать и объяснить достаточно сложный феномен, совокупность явлений или процесс</w:t>
      </w:r>
      <w:r w:rsidRPr="006816DC">
        <w:rPr>
          <w:rFonts w:ascii="Times New Roman" w:eastAsia="Times New Roman" w:hAnsi="Times New Roman" w:cs="Times New Roman"/>
          <w:b/>
          <w:color w:val="000000"/>
          <w:sz w:val="24"/>
          <w:szCs w:val="24"/>
          <w:lang w:eastAsia="ru-RU"/>
        </w:rPr>
        <w:t xml:space="preserve">. Концепция может стать парадигмой. </w:t>
      </w:r>
    </w:p>
    <w:p w:rsidR="00FE10F3" w:rsidRDefault="00FE10F3"/>
    <w:sectPr w:rsidR="00FE1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F3B4A"/>
    <w:multiLevelType w:val="hybridMultilevel"/>
    <w:tmpl w:val="98E2B4F0"/>
    <w:lvl w:ilvl="0" w:tplc="0419000F">
      <w:start w:val="1"/>
      <w:numFmt w:val="decimal"/>
      <w:lvlText w:val="%1."/>
      <w:lvlJc w:val="left"/>
      <w:pPr>
        <w:tabs>
          <w:tab w:val="num" w:pos="720"/>
        </w:tabs>
        <w:ind w:left="720" w:hanging="360"/>
      </w:pPr>
      <w:rPr>
        <w:rFonts w:hint="default"/>
      </w:rPr>
    </w:lvl>
    <w:lvl w:ilvl="1" w:tplc="CB844222">
      <w:start w:val="2"/>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F5"/>
    <w:rsid w:val="00176AED"/>
    <w:rsid w:val="006816DC"/>
    <w:rsid w:val="00E066F5"/>
    <w:rsid w:val="00FE1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6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6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2687</Words>
  <Characters>15319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Суггестор</dc:creator>
  <cp:lastModifiedBy>Суггестор</cp:lastModifiedBy>
  <cp:revision>2</cp:revision>
  <dcterms:created xsi:type="dcterms:W3CDTF">2020-03-20T08:07:00Z</dcterms:created>
  <dcterms:modified xsi:type="dcterms:W3CDTF">2020-03-20T08:07:00Z</dcterms:modified>
</cp:coreProperties>
</file>