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F5" w:rsidRDefault="006849F5" w:rsidP="006849F5">
      <w:pPr>
        <w:jc w:val="center"/>
      </w:pPr>
      <w:r w:rsidRPr="002171DB">
        <w:t>МИНИСТЕРСТВО НАУКИ И ВЫСШЕГО ОБРАЗОВАНИЯ РОССИЙСКОЙ ФЕДЕРАЦИИ</w:t>
      </w:r>
      <w:r w:rsidRPr="002171DB">
        <w:br/>
      </w:r>
      <w:r w:rsidRPr="008122A2">
        <w:t>ФГБОУ ВО «Ивановский государственный политехнический университет»</w:t>
      </w:r>
    </w:p>
    <w:p w:rsidR="006849F5" w:rsidRPr="008122A2" w:rsidRDefault="006849F5" w:rsidP="006849F5">
      <w:pPr>
        <w:jc w:val="center"/>
      </w:pPr>
    </w:p>
    <w:p w:rsidR="006849F5" w:rsidRDefault="006849F5" w:rsidP="006849F5">
      <w:pPr>
        <w:jc w:val="center"/>
        <w:rPr>
          <w:noProof/>
          <w:sz w:val="28"/>
          <w:szCs w:val="28"/>
        </w:rPr>
      </w:pPr>
      <w:r w:rsidRPr="00DE4B07">
        <w:rPr>
          <w:noProof/>
          <w:sz w:val="28"/>
          <w:szCs w:val="28"/>
        </w:rPr>
        <w:drawing>
          <wp:inline distT="0" distB="0" distL="0" distR="0">
            <wp:extent cx="1308100" cy="361315"/>
            <wp:effectExtent l="0" t="0" r="6350" b="635"/>
            <wp:docPr id="25" name="Рисунок 25" descr="Лого унив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универ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F5" w:rsidRPr="00DE4B07" w:rsidRDefault="006849F5" w:rsidP="006849F5">
      <w:pPr>
        <w:jc w:val="center"/>
        <w:rPr>
          <w:sz w:val="28"/>
          <w:szCs w:val="28"/>
        </w:rPr>
      </w:pPr>
    </w:p>
    <w:p w:rsidR="006849F5" w:rsidRPr="008122A2" w:rsidRDefault="006849F5" w:rsidP="006849F5">
      <w:pPr>
        <w:jc w:val="center"/>
      </w:pPr>
      <w:r w:rsidRPr="008122A2">
        <w:t xml:space="preserve">Институт </w:t>
      </w:r>
      <w:r>
        <w:t xml:space="preserve">заочного и </w:t>
      </w:r>
      <w:r w:rsidR="009900F4">
        <w:t>вечернего обучения</w:t>
      </w:r>
      <w:r w:rsidRPr="008122A2">
        <w:br/>
        <w:t>Кафедра организации производства и городского хозяйства</w:t>
      </w:r>
    </w:p>
    <w:p w:rsidR="006849F5" w:rsidRPr="00E76AE8" w:rsidRDefault="006849F5" w:rsidP="006849F5">
      <w:pPr>
        <w:spacing w:before="360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51435</wp:posOffset>
            </wp:positionV>
            <wp:extent cx="673100" cy="373380"/>
            <wp:effectExtent l="0" t="0" r="0" b="7620"/>
            <wp:wrapNone/>
            <wp:docPr id="76" name="Рисунок 76" descr="ÐÐ°ÑÑÐ¸Ð½ÐºÐ¸ Ð¿Ð¾ Ð·Ð°Ð¿ÑÐ¾ÑÑ Ð¼Ð°Ð³Ð¸ÑÑÐµÑÑÐºÐ°Ñ ÑÐ°Ð¿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ÐÐ°ÑÑÐ¸Ð½ÐºÐ¸ Ð¿Ð¾ Ð·Ð°Ð¿ÑÐ¾ÑÑ Ð¼Ð°Ð³Ð¸ÑÑÐµÑÑÐºÐ°Ñ ÑÐ°Ð¿ÐºÐ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851" t="2655" r="5164" b="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6AE8">
        <w:rPr>
          <w:sz w:val="28"/>
          <w:szCs w:val="28"/>
        </w:rPr>
        <w:t>ДОПУСК К ЗАЩИТЕ</w:t>
      </w:r>
    </w:p>
    <w:p w:rsidR="006849F5" w:rsidRPr="00F37B89" w:rsidRDefault="006849F5" w:rsidP="006849F5">
      <w:pPr>
        <w:jc w:val="right"/>
        <w:rPr>
          <w:sz w:val="20"/>
        </w:rPr>
      </w:pPr>
      <w:r>
        <w:rPr>
          <w:sz w:val="20"/>
        </w:rPr>
        <w:t>зав.</w:t>
      </w:r>
      <w:r w:rsidRPr="00892602">
        <w:rPr>
          <w:sz w:val="20"/>
        </w:rPr>
        <w:t>кафедрой</w:t>
      </w:r>
      <w:r w:rsidRPr="009B372F">
        <w:rPr>
          <w:sz w:val="20"/>
        </w:rPr>
        <w:t>Организации</w:t>
      </w:r>
      <w:r w:rsidRPr="00F37B89">
        <w:rPr>
          <w:sz w:val="20"/>
        </w:rPr>
        <w:t xml:space="preserve"> производства и городского хозяйства</w:t>
      </w:r>
      <w:r w:rsidRPr="000049A4">
        <w:rPr>
          <w:sz w:val="20"/>
        </w:rPr>
        <w:br/>
      </w:r>
      <w:r>
        <w:rPr>
          <w:sz w:val="20"/>
        </w:rPr>
        <w:t xml:space="preserve">Опарина Людмила Анатольевна                                                                                                                                                   </w:t>
      </w:r>
    </w:p>
    <w:tbl>
      <w:tblPr>
        <w:tblW w:w="0" w:type="auto"/>
        <w:tblInd w:w="4219" w:type="dxa"/>
        <w:tblLook w:val="00A0"/>
      </w:tblPr>
      <w:tblGrid>
        <w:gridCol w:w="2791"/>
        <w:gridCol w:w="389"/>
        <w:gridCol w:w="2172"/>
      </w:tblGrid>
      <w:tr w:rsidR="006849F5" w:rsidRPr="006842BB" w:rsidTr="00BE6026">
        <w:tc>
          <w:tcPr>
            <w:tcW w:w="3260" w:type="dxa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849F5" w:rsidRPr="006842BB" w:rsidRDefault="006849F5" w:rsidP="00BE602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849F5" w:rsidRPr="006842BB" w:rsidRDefault="002041AE" w:rsidP="00BE60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6849F5">
              <w:rPr>
                <w:sz w:val="20"/>
              </w:rPr>
              <w:t>.01.2026</w:t>
            </w:r>
          </w:p>
        </w:tc>
      </w:tr>
      <w:tr w:rsidR="006849F5" w:rsidRPr="006842BB" w:rsidTr="00BE6026">
        <w:tc>
          <w:tcPr>
            <w:tcW w:w="3260" w:type="dxa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sz w:val="28"/>
                <w:szCs w:val="28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426" w:type="dxa"/>
          </w:tcPr>
          <w:p w:rsidR="006849F5" w:rsidRPr="006842BB" w:rsidRDefault="006849F5" w:rsidP="00BE60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sz w:val="28"/>
                <w:szCs w:val="28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</w:tbl>
    <w:p w:rsidR="006849F5" w:rsidRDefault="006849F5" w:rsidP="006849F5">
      <w:pPr>
        <w:jc w:val="center"/>
        <w:rPr>
          <w:sz w:val="28"/>
          <w:szCs w:val="28"/>
        </w:rPr>
      </w:pPr>
    </w:p>
    <w:p w:rsidR="006849F5" w:rsidRDefault="006849F5" w:rsidP="006849F5">
      <w:pPr>
        <w:jc w:val="center"/>
        <w:rPr>
          <w:sz w:val="28"/>
          <w:szCs w:val="28"/>
        </w:rPr>
      </w:pPr>
    </w:p>
    <w:p w:rsidR="006849F5" w:rsidRPr="00A66C19" w:rsidRDefault="006849F5" w:rsidP="006849F5">
      <w:pPr>
        <w:jc w:val="center"/>
        <w:rPr>
          <w:b/>
          <w:sz w:val="28"/>
          <w:szCs w:val="28"/>
        </w:rPr>
      </w:pPr>
      <w:r w:rsidRPr="00A66C19">
        <w:rPr>
          <w:b/>
          <w:sz w:val="28"/>
          <w:szCs w:val="28"/>
        </w:rPr>
        <w:t>ВЫПУСКНАЯ КВАЛИФИКАЦИОННАЯ РАБОТА МАГИСТРА</w:t>
      </w:r>
    </w:p>
    <w:p w:rsidR="006849F5" w:rsidRPr="00A66C19" w:rsidRDefault="006849F5" w:rsidP="006849F5">
      <w:pPr>
        <w:jc w:val="center"/>
        <w:rPr>
          <w:b/>
          <w:sz w:val="28"/>
          <w:szCs w:val="28"/>
        </w:rPr>
      </w:pPr>
      <w:r w:rsidRPr="00A66C19">
        <w:rPr>
          <w:b/>
          <w:sz w:val="28"/>
          <w:szCs w:val="28"/>
        </w:rPr>
        <w:t>(МАГИСТЕРСКАЯ ДИССЕРТАЦИЯ)</w:t>
      </w:r>
    </w:p>
    <w:p w:rsidR="006849F5" w:rsidRDefault="006849F5" w:rsidP="006849F5">
      <w:pPr>
        <w:jc w:val="center"/>
        <w:rPr>
          <w:szCs w:val="24"/>
        </w:rPr>
      </w:pPr>
    </w:p>
    <w:p w:rsidR="006849F5" w:rsidRPr="00DE4B07" w:rsidRDefault="006849F5" w:rsidP="006849F5">
      <w:pPr>
        <w:jc w:val="center"/>
        <w:rPr>
          <w:szCs w:val="24"/>
        </w:rPr>
      </w:pPr>
    </w:p>
    <w:tbl>
      <w:tblPr>
        <w:tblW w:w="9964" w:type="dxa"/>
        <w:tblLook w:val="00A0"/>
      </w:tblPr>
      <w:tblGrid>
        <w:gridCol w:w="108"/>
        <w:gridCol w:w="228"/>
        <w:gridCol w:w="1352"/>
        <w:gridCol w:w="59"/>
        <w:gridCol w:w="156"/>
        <w:gridCol w:w="5356"/>
        <w:gridCol w:w="21"/>
        <w:gridCol w:w="175"/>
        <w:gridCol w:w="55"/>
        <w:gridCol w:w="18"/>
        <w:gridCol w:w="228"/>
        <w:gridCol w:w="586"/>
        <w:gridCol w:w="23"/>
        <w:gridCol w:w="174"/>
        <w:gridCol w:w="54"/>
        <w:gridCol w:w="19"/>
        <w:gridCol w:w="176"/>
        <w:gridCol w:w="513"/>
        <w:gridCol w:w="274"/>
        <w:gridCol w:w="74"/>
        <w:gridCol w:w="9"/>
        <w:gridCol w:w="93"/>
        <w:gridCol w:w="24"/>
        <w:gridCol w:w="189"/>
      </w:tblGrid>
      <w:tr w:rsidR="006849F5" w:rsidRPr="00DE4B07" w:rsidTr="00BE6026">
        <w:trPr>
          <w:gridBefore w:val="1"/>
          <w:gridAfter w:val="4"/>
          <w:wBefore w:w="108" w:type="dxa"/>
          <w:wAfter w:w="315" w:type="dxa"/>
          <w:trHeight w:val="456"/>
        </w:trPr>
        <w:tc>
          <w:tcPr>
            <w:tcW w:w="1580" w:type="dxa"/>
            <w:gridSpan w:val="2"/>
          </w:tcPr>
          <w:p w:rsidR="006849F5" w:rsidRPr="00DE4B07" w:rsidRDefault="006849F5" w:rsidP="00BE6026">
            <w:pPr>
              <w:spacing w:after="240"/>
              <w:rPr>
                <w:szCs w:val="24"/>
              </w:rPr>
            </w:pPr>
            <w:r w:rsidRPr="00DE4B07">
              <w:rPr>
                <w:szCs w:val="24"/>
              </w:rPr>
              <w:t>направление подготовки:</w:t>
            </w:r>
          </w:p>
        </w:tc>
        <w:tc>
          <w:tcPr>
            <w:tcW w:w="7961" w:type="dxa"/>
            <w:gridSpan w:val="17"/>
          </w:tcPr>
          <w:p w:rsidR="006849F5" w:rsidRPr="00DE4B07" w:rsidRDefault="006849F5" w:rsidP="00BE6026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DE4B07">
              <w:rPr>
                <w:szCs w:val="24"/>
              </w:rPr>
              <w:t xml:space="preserve">8.04.01. </w:t>
            </w:r>
            <w:r>
              <w:rPr>
                <w:szCs w:val="24"/>
              </w:rPr>
              <w:t xml:space="preserve">Экономика </w:t>
            </w:r>
          </w:p>
        </w:tc>
      </w:tr>
      <w:tr w:rsidR="006849F5" w:rsidRPr="00DE4B07" w:rsidTr="00BE6026">
        <w:trPr>
          <w:gridBefore w:val="1"/>
          <w:gridAfter w:val="4"/>
          <w:wBefore w:w="108" w:type="dxa"/>
          <w:wAfter w:w="315" w:type="dxa"/>
          <w:trHeight w:val="228"/>
        </w:trPr>
        <w:tc>
          <w:tcPr>
            <w:tcW w:w="1580" w:type="dxa"/>
            <w:gridSpan w:val="2"/>
          </w:tcPr>
          <w:p w:rsidR="006849F5" w:rsidRPr="00DE4B07" w:rsidRDefault="006849F5" w:rsidP="00BE6026">
            <w:pPr>
              <w:rPr>
                <w:szCs w:val="24"/>
              </w:rPr>
            </w:pPr>
            <w:r w:rsidRPr="00DE4B07">
              <w:rPr>
                <w:szCs w:val="24"/>
              </w:rPr>
              <w:t>магистерская программа:</w:t>
            </w:r>
          </w:p>
          <w:p w:rsidR="006849F5" w:rsidRPr="00DE4B07" w:rsidRDefault="006849F5" w:rsidP="00BE6026">
            <w:pPr>
              <w:rPr>
                <w:szCs w:val="24"/>
              </w:rPr>
            </w:pPr>
          </w:p>
        </w:tc>
        <w:tc>
          <w:tcPr>
            <w:tcW w:w="7961" w:type="dxa"/>
            <w:gridSpan w:val="17"/>
          </w:tcPr>
          <w:p w:rsidR="006849F5" w:rsidRPr="00DE4B07" w:rsidRDefault="006849F5" w:rsidP="00BE6026">
            <w:pPr>
              <w:rPr>
                <w:szCs w:val="24"/>
              </w:rPr>
            </w:pPr>
            <w:r>
              <w:rPr>
                <w:szCs w:val="24"/>
              </w:rPr>
              <w:t>Экономика недвижимости</w:t>
            </w:r>
          </w:p>
        </w:tc>
      </w:tr>
      <w:tr w:rsidR="006849F5" w:rsidRPr="00DE4B07" w:rsidTr="00BE6026">
        <w:trPr>
          <w:gridBefore w:val="1"/>
          <w:gridAfter w:val="4"/>
          <w:wBefore w:w="108" w:type="dxa"/>
          <w:wAfter w:w="315" w:type="dxa"/>
          <w:trHeight w:val="456"/>
        </w:trPr>
        <w:tc>
          <w:tcPr>
            <w:tcW w:w="1580" w:type="dxa"/>
            <w:gridSpan w:val="2"/>
          </w:tcPr>
          <w:p w:rsidR="006849F5" w:rsidRPr="00DE4B07" w:rsidRDefault="006849F5" w:rsidP="00BE6026">
            <w:pPr>
              <w:rPr>
                <w:szCs w:val="24"/>
              </w:rPr>
            </w:pPr>
            <w:r w:rsidRPr="00DE4B07">
              <w:rPr>
                <w:szCs w:val="24"/>
              </w:rPr>
              <w:t>на тему:</w:t>
            </w:r>
          </w:p>
        </w:tc>
        <w:tc>
          <w:tcPr>
            <w:tcW w:w="7961" w:type="dxa"/>
            <w:gridSpan w:val="17"/>
          </w:tcPr>
          <w:p w:rsidR="006849F5" w:rsidRDefault="006849F5" w:rsidP="00BE6026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 xml:space="preserve">Совершенствование экономического механизма рынка малоэтажного </w:t>
            </w:r>
          </w:p>
          <w:p w:rsidR="006849F5" w:rsidRDefault="006849F5" w:rsidP="00BE6026">
            <w:pPr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жилищного строительства (на примере Ивановской области)</w:t>
            </w:r>
          </w:p>
          <w:p w:rsidR="006849F5" w:rsidRPr="00DE4B07" w:rsidRDefault="006849F5" w:rsidP="00BE6026">
            <w:pPr>
              <w:rPr>
                <w:szCs w:val="24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40"/>
        </w:trPr>
        <w:tc>
          <w:tcPr>
            <w:tcW w:w="1639" w:type="dxa"/>
            <w:gridSpan w:val="3"/>
          </w:tcPr>
          <w:p w:rsidR="006849F5" w:rsidRPr="008122A2" w:rsidRDefault="006849F5" w:rsidP="00BE6026">
            <w:r w:rsidRPr="008122A2">
              <w:t>Автор:</w:t>
            </w:r>
          </w:p>
        </w:tc>
        <w:tc>
          <w:tcPr>
            <w:tcW w:w="5512" w:type="dxa"/>
            <w:gridSpan w:val="2"/>
          </w:tcPr>
          <w:p w:rsidR="006849F5" w:rsidRPr="00555AF4" w:rsidRDefault="006849F5" w:rsidP="00BE6026">
            <w:pPr>
              <w:spacing w:after="200" w:line="276" w:lineRule="auto"/>
            </w:pPr>
            <w:r>
              <w:t>Овчинников Дмитрий Александрович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22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58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ind w:right="-108"/>
            </w:pPr>
            <w:r w:rsidRPr="008122A2">
              <w:t>Руководитель:</w:t>
            </w: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  <w:rPr>
                <w:color w:val="FF0000"/>
              </w:rPr>
            </w:pPr>
            <w:r>
              <w:rPr>
                <w:szCs w:val="24"/>
              </w:rPr>
              <w:t>к.э.н., доцент, доцент кафедры ОПГХ Тимофеева Елена Евгеньевна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1158" w:type="dxa"/>
            <w:gridSpan w:val="7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</w:tr>
      <w:tr w:rsidR="006849F5" w:rsidRPr="006842BB" w:rsidTr="00BE6026">
        <w:trPr>
          <w:gridAfter w:val="2"/>
          <w:wAfter w:w="213" w:type="dxa"/>
          <w:trHeight w:val="205"/>
        </w:trPr>
        <w:tc>
          <w:tcPr>
            <w:tcW w:w="1747" w:type="dxa"/>
            <w:gridSpan w:val="4"/>
          </w:tcPr>
          <w:p w:rsidR="006849F5" w:rsidRPr="006842BB" w:rsidRDefault="006849F5" w:rsidP="00BE6026">
            <w:pPr>
              <w:rPr>
                <w:sz w:val="20"/>
              </w:rPr>
            </w:pPr>
          </w:p>
        </w:tc>
        <w:tc>
          <w:tcPr>
            <w:tcW w:w="5512" w:type="dxa"/>
            <w:gridSpan w:val="2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After w:val="1"/>
          <w:wAfter w:w="189" w:type="dxa"/>
          <w:trHeight w:val="188"/>
        </w:trPr>
        <w:tc>
          <w:tcPr>
            <w:tcW w:w="1903" w:type="dxa"/>
            <w:gridSpan w:val="5"/>
          </w:tcPr>
          <w:p w:rsidR="006849F5" w:rsidRPr="006842BB" w:rsidRDefault="006849F5" w:rsidP="00BE6026">
            <w:pPr>
              <w:jc w:val="center"/>
              <w:rPr>
                <w:sz w:val="20"/>
              </w:rPr>
            </w:pPr>
          </w:p>
        </w:tc>
        <w:tc>
          <w:tcPr>
            <w:tcW w:w="5377" w:type="dxa"/>
            <w:gridSpan w:val="2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8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47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5"/>
          <w:wBefore w:w="108" w:type="dxa"/>
          <w:wAfter w:w="389" w:type="dxa"/>
          <w:trHeight w:val="222"/>
        </w:trPr>
        <w:tc>
          <w:tcPr>
            <w:tcW w:w="9467" w:type="dxa"/>
            <w:gridSpan w:val="18"/>
          </w:tcPr>
          <w:p w:rsidR="006849F5" w:rsidRPr="008122A2" w:rsidRDefault="006849F5" w:rsidP="00BE6026">
            <w:pPr>
              <w:tabs>
                <w:tab w:val="left" w:pos="979"/>
                <w:tab w:val="center" w:pos="3272"/>
              </w:tabs>
            </w:pPr>
            <w:r w:rsidRPr="008122A2">
              <w:t xml:space="preserve">Консультанты по разделам: </w:t>
            </w:r>
          </w:p>
        </w:tc>
      </w:tr>
      <w:tr w:rsidR="006849F5" w:rsidRPr="006842BB" w:rsidTr="00BE6026">
        <w:trPr>
          <w:gridBefore w:val="1"/>
          <w:gridAfter w:val="6"/>
          <w:wBefore w:w="108" w:type="dxa"/>
          <w:wAfter w:w="663" w:type="dxa"/>
          <w:trHeight w:val="205"/>
        </w:trPr>
        <w:tc>
          <w:tcPr>
            <w:tcW w:w="1639" w:type="dxa"/>
            <w:gridSpan w:val="3"/>
          </w:tcPr>
          <w:p w:rsidR="006849F5" w:rsidRPr="006842BB" w:rsidRDefault="006849F5" w:rsidP="00BE6026">
            <w:pPr>
              <w:rPr>
                <w:i/>
                <w:iCs/>
                <w:sz w:val="20"/>
              </w:rPr>
            </w:pPr>
          </w:p>
        </w:tc>
        <w:tc>
          <w:tcPr>
            <w:tcW w:w="7554" w:type="dxa"/>
            <w:gridSpan w:val="14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rPr>
                <w:i/>
                <w:iCs/>
                <w:color w:val="FF0000"/>
                <w:sz w:val="20"/>
                <w:lang w:val="en-US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r w:rsidRPr="008122A2">
              <w:rPr>
                <w:i/>
                <w:iCs/>
              </w:rPr>
              <w:t>Раздел 1:</w:t>
            </w: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  <w:rPr>
                <w:color w:val="FF0000"/>
              </w:rPr>
            </w:pPr>
            <w:r>
              <w:rPr>
                <w:szCs w:val="24"/>
              </w:rPr>
              <w:t>к.э.н., доцент, доцент кафедры ОПГХ Тимофеева Елена Евгеньевна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22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58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r w:rsidRPr="008122A2">
              <w:rPr>
                <w:i/>
                <w:iCs/>
              </w:rPr>
              <w:t>Раздел 2:</w:t>
            </w: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  <w:rPr>
                <w:color w:val="FF0000"/>
              </w:rPr>
            </w:pPr>
            <w:r>
              <w:rPr>
                <w:szCs w:val="24"/>
              </w:rPr>
              <w:t>к.э.н., доцент, доцент кафедры ОПГХ Тимофеева Елена Евгеньевна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222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512" w:type="dxa"/>
            <w:gridSpan w:val="2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1158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2"/>
          <w:wBefore w:w="108" w:type="dxa"/>
          <w:wAfter w:w="213" w:type="dxa"/>
          <w:trHeight w:val="395"/>
        </w:trPr>
        <w:tc>
          <w:tcPr>
            <w:tcW w:w="1639" w:type="dxa"/>
            <w:gridSpan w:val="3"/>
          </w:tcPr>
          <w:p w:rsidR="006849F5" w:rsidRPr="008122A2" w:rsidRDefault="006849F5" w:rsidP="00BE6026">
            <w:pPr>
              <w:jc w:val="both"/>
              <w:rPr>
                <w:i/>
                <w:iCs/>
              </w:rPr>
            </w:pPr>
            <w:r w:rsidRPr="008122A2">
              <w:rPr>
                <w:i/>
                <w:iCs/>
              </w:rPr>
              <w:t>Раздел 3:</w:t>
            </w:r>
          </w:p>
        </w:tc>
        <w:tc>
          <w:tcPr>
            <w:tcW w:w="5512" w:type="dxa"/>
            <w:gridSpan w:val="2"/>
          </w:tcPr>
          <w:p w:rsidR="006849F5" w:rsidRPr="0093679C" w:rsidRDefault="006849F5" w:rsidP="00BE6026">
            <w:pPr>
              <w:tabs>
                <w:tab w:val="left" w:pos="979"/>
                <w:tab w:val="center" w:pos="3272"/>
              </w:tabs>
              <w:rPr>
                <w:szCs w:val="24"/>
              </w:rPr>
            </w:pPr>
            <w:r>
              <w:rPr>
                <w:szCs w:val="24"/>
              </w:rPr>
              <w:t>к.э.н., доцент, доцент кафедры ОПГХ Тимофеева Елена Евгеньевна</w:t>
            </w: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25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color w:val="FF0000"/>
                <w:sz w:val="20"/>
              </w:rPr>
            </w:pPr>
          </w:p>
        </w:tc>
      </w:tr>
      <w:tr w:rsidR="006849F5" w:rsidRPr="006842BB" w:rsidTr="00BE6026">
        <w:trPr>
          <w:gridAfter w:val="1"/>
          <w:wAfter w:w="189" w:type="dxa"/>
          <w:trHeight w:val="222"/>
        </w:trPr>
        <w:tc>
          <w:tcPr>
            <w:tcW w:w="1903" w:type="dxa"/>
            <w:gridSpan w:val="5"/>
          </w:tcPr>
          <w:p w:rsidR="006849F5" w:rsidRPr="008122A2" w:rsidRDefault="006849F5" w:rsidP="00BE6026">
            <w:pPr>
              <w:jc w:val="center"/>
            </w:pPr>
          </w:p>
        </w:tc>
        <w:tc>
          <w:tcPr>
            <w:tcW w:w="5377" w:type="dxa"/>
            <w:gridSpan w:val="2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8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подпись</w:t>
            </w:r>
          </w:p>
        </w:tc>
        <w:tc>
          <w:tcPr>
            <w:tcW w:w="247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tcBorders>
              <w:top w:val="single" w:sz="4" w:space="0" w:color="auto"/>
            </w:tcBorders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  <w:r w:rsidRPr="006842BB">
              <w:rPr>
                <w:sz w:val="14"/>
                <w:szCs w:val="14"/>
              </w:rPr>
              <w:t>дата</w:t>
            </w:r>
          </w:p>
        </w:tc>
      </w:tr>
      <w:tr w:rsidR="006849F5" w:rsidRPr="006842BB" w:rsidTr="00BE6026">
        <w:trPr>
          <w:gridBefore w:val="1"/>
          <w:gridAfter w:val="3"/>
          <w:wBefore w:w="108" w:type="dxa"/>
          <w:wAfter w:w="306" w:type="dxa"/>
          <w:trHeight w:val="205"/>
        </w:trPr>
        <w:tc>
          <w:tcPr>
            <w:tcW w:w="9550" w:type="dxa"/>
            <w:gridSpan w:val="20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</w:tr>
      <w:tr w:rsidR="006849F5" w:rsidRPr="006842BB" w:rsidTr="00BE6026">
        <w:trPr>
          <w:gridBefore w:val="1"/>
          <w:gridAfter w:val="3"/>
          <w:wBefore w:w="108" w:type="dxa"/>
          <w:wAfter w:w="306" w:type="dxa"/>
          <w:trHeight w:val="63"/>
        </w:trPr>
        <w:tc>
          <w:tcPr>
            <w:tcW w:w="9550" w:type="dxa"/>
            <w:gridSpan w:val="20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rPr>
                <w:sz w:val="20"/>
              </w:rPr>
            </w:pPr>
          </w:p>
        </w:tc>
      </w:tr>
      <w:tr w:rsidR="006849F5" w:rsidRPr="006842BB" w:rsidTr="00BE6026">
        <w:trPr>
          <w:gridBefore w:val="2"/>
          <w:wBefore w:w="336" w:type="dxa"/>
          <w:trHeight w:val="205"/>
        </w:trPr>
        <w:tc>
          <w:tcPr>
            <w:tcW w:w="7119" w:type="dxa"/>
            <w:gridSpan w:val="6"/>
          </w:tcPr>
          <w:p w:rsidR="006849F5" w:rsidRPr="004F53A5" w:rsidRDefault="006849F5" w:rsidP="00BE6026">
            <w:pPr>
              <w:tabs>
                <w:tab w:val="left" w:pos="979"/>
                <w:tab w:val="center" w:pos="3272"/>
              </w:tabs>
            </w:pPr>
          </w:p>
        </w:tc>
        <w:tc>
          <w:tcPr>
            <w:tcW w:w="301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20"/>
              </w:rPr>
            </w:pPr>
          </w:p>
        </w:tc>
        <w:tc>
          <w:tcPr>
            <w:tcW w:w="783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dxa"/>
            <w:gridSpan w:val="3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76" w:type="dxa"/>
            <w:gridSpan w:val="7"/>
          </w:tcPr>
          <w:p w:rsidR="006849F5" w:rsidRPr="006842BB" w:rsidRDefault="006849F5" w:rsidP="00BE6026">
            <w:pPr>
              <w:tabs>
                <w:tab w:val="left" w:pos="979"/>
                <w:tab w:val="center" w:pos="3272"/>
              </w:tabs>
              <w:jc w:val="center"/>
              <w:rPr>
                <w:sz w:val="14"/>
                <w:szCs w:val="14"/>
              </w:rPr>
            </w:pPr>
          </w:p>
        </w:tc>
      </w:tr>
    </w:tbl>
    <w:p w:rsidR="006849F5" w:rsidRPr="00A66C19" w:rsidRDefault="00197610" w:rsidP="006849F5">
      <w:pPr>
        <w:ind w:right="-21"/>
        <w:jc w:val="center"/>
        <w:rPr>
          <w:szCs w:val="24"/>
        </w:rPr>
      </w:pPr>
      <w:r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80.85pt;margin-top:15.9pt;width:21.3pt;height:19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" fillcolor="white [3201]" stroked="f" strokeweight=".5pt">
            <v:textbox>
              <w:txbxContent>
                <w:p w:rsidR="006849F5" w:rsidRDefault="006849F5" w:rsidP="006849F5"/>
              </w:txbxContent>
            </v:textbox>
          </v:shape>
        </w:pict>
      </w:r>
      <w:r w:rsidR="006849F5" w:rsidRPr="00A66C19">
        <w:rPr>
          <w:szCs w:val="24"/>
        </w:rPr>
        <w:t>Иваново 202</w:t>
      </w:r>
      <w:r w:rsidR="006849F5">
        <w:rPr>
          <w:szCs w:val="24"/>
        </w:rPr>
        <w:t>6</w:t>
      </w:r>
    </w:p>
    <w:p w:rsidR="006849F5" w:rsidRPr="002171DB" w:rsidRDefault="006849F5" w:rsidP="006849F5">
      <w:pPr>
        <w:jc w:val="center"/>
      </w:pPr>
      <w:bookmarkStart w:id="0" w:name="_Toc158033620"/>
      <w:bookmarkStart w:id="1" w:name="_Toc217504008"/>
      <w:r w:rsidRPr="002171DB">
        <w:lastRenderedPageBreak/>
        <w:t>МИНИСТЕРСТВО НАУКИ И ВЫСШЕГО ОБРАЗОВАНИЯ РОССИЙСКОЙ ФЕДЕРАЦИИ</w:t>
      </w:r>
      <w:bookmarkEnd w:id="0"/>
      <w:bookmarkEnd w:id="1"/>
    </w:p>
    <w:p w:rsidR="006849F5" w:rsidRPr="002171DB" w:rsidRDefault="006849F5" w:rsidP="006849F5">
      <w:pPr>
        <w:jc w:val="center"/>
      </w:pPr>
      <w:bookmarkStart w:id="2" w:name="_Toc158033621"/>
      <w:bookmarkStart w:id="3" w:name="_Toc217504009"/>
      <w:r w:rsidRPr="002171DB">
        <w:t>Федеральное государственное бюджетное образовательное учреждение высшего образования</w:t>
      </w:r>
      <w:bookmarkEnd w:id="2"/>
      <w:bookmarkEnd w:id="3"/>
    </w:p>
    <w:p w:rsidR="006849F5" w:rsidRPr="002171DB" w:rsidRDefault="006849F5" w:rsidP="006849F5">
      <w:pPr>
        <w:jc w:val="center"/>
      </w:pPr>
      <w:bookmarkStart w:id="4" w:name="_Toc158033622"/>
      <w:bookmarkStart w:id="5" w:name="_Toc217504010"/>
      <w:r w:rsidRPr="002171DB">
        <w:t>«Ивановский государственный политехнический университет»</w:t>
      </w:r>
      <w:bookmarkEnd w:id="4"/>
      <w:bookmarkEnd w:id="5"/>
    </w:p>
    <w:p w:rsidR="006849F5" w:rsidRDefault="006849F5" w:rsidP="006849F5">
      <w:pPr>
        <w:jc w:val="center"/>
        <w:rPr>
          <w:b/>
          <w:bCs/>
          <w:sz w:val="20"/>
        </w:rPr>
      </w:pPr>
      <w:r>
        <w:rPr>
          <w:noProof/>
        </w:rPr>
        <w:drawing>
          <wp:inline distT="0" distB="0" distL="0" distR="0">
            <wp:extent cx="1318260" cy="3829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698" t="19560" r="8681" b="19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F5" w:rsidRPr="00567371" w:rsidRDefault="006849F5" w:rsidP="006849F5">
      <w:pPr>
        <w:pStyle w:val="ReportHead"/>
        <w:suppressAutoHyphens/>
        <w:rPr>
          <w:sz w:val="24"/>
          <w:szCs w:val="24"/>
        </w:rPr>
      </w:pPr>
      <w:r w:rsidRPr="00567371">
        <w:rPr>
          <w:sz w:val="24"/>
          <w:szCs w:val="24"/>
        </w:rPr>
        <w:t xml:space="preserve">Институт </w:t>
      </w:r>
      <w:r w:rsidRPr="002171DB">
        <w:rPr>
          <w:sz w:val="24"/>
          <w:szCs w:val="24"/>
        </w:rPr>
        <w:t xml:space="preserve">заочного и </w:t>
      </w:r>
      <w:r w:rsidR="009900F4">
        <w:rPr>
          <w:sz w:val="24"/>
          <w:szCs w:val="24"/>
        </w:rPr>
        <w:t>вечернего обучения</w:t>
      </w:r>
      <w:r w:rsidRPr="008122A2">
        <w:br/>
      </w:r>
      <w:r w:rsidRPr="00567371">
        <w:rPr>
          <w:sz w:val="24"/>
          <w:szCs w:val="24"/>
        </w:rPr>
        <w:t>Кафедра организации производства и городского хозяйства</w:t>
      </w:r>
    </w:p>
    <w:p w:rsidR="006849F5" w:rsidRDefault="006849F5" w:rsidP="006849F5">
      <w:pPr>
        <w:jc w:val="center"/>
        <w:rPr>
          <w:b/>
          <w:bCs/>
          <w:sz w:val="16"/>
          <w:szCs w:val="16"/>
        </w:rPr>
      </w:pPr>
    </w:p>
    <w:tbl>
      <w:tblPr>
        <w:tblW w:w="10118" w:type="dxa"/>
        <w:tblLook w:val="00A0"/>
      </w:tblPr>
      <w:tblGrid>
        <w:gridCol w:w="4503"/>
        <w:gridCol w:w="1655"/>
        <w:gridCol w:w="3960"/>
      </w:tblGrid>
      <w:tr w:rsidR="006849F5" w:rsidTr="00BE6026">
        <w:tc>
          <w:tcPr>
            <w:tcW w:w="4503" w:type="dxa"/>
          </w:tcPr>
          <w:p w:rsidR="006849F5" w:rsidRDefault="006849F5" w:rsidP="00BE6026"/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Default="006849F5" w:rsidP="00BE6026">
            <w:r>
              <w:t>«УТВЕРЖДАЮ»</w:t>
            </w:r>
          </w:p>
        </w:tc>
      </w:tr>
      <w:tr w:rsidR="006849F5" w:rsidTr="00BE6026">
        <w:tc>
          <w:tcPr>
            <w:tcW w:w="4503" w:type="dxa"/>
          </w:tcPr>
          <w:p w:rsidR="006849F5" w:rsidRDefault="006849F5" w:rsidP="00BE6026">
            <w:pPr>
              <w:rPr>
                <w:i/>
                <w:iCs/>
                <w:color w:val="FF0000"/>
              </w:rPr>
            </w:pPr>
          </w:p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Default="006849F5" w:rsidP="00BE6026">
            <w:pPr>
              <w:ind w:left="2" w:hanging="2"/>
              <w:rPr>
                <w:i/>
                <w:iCs/>
                <w:color w:val="FF0000"/>
              </w:rPr>
            </w:pPr>
            <w:r>
              <w:t xml:space="preserve">Заведующий кафедрой </w:t>
            </w:r>
          </w:p>
          <w:p w:rsidR="006849F5" w:rsidRDefault="006849F5" w:rsidP="00BE6026">
            <w:pPr>
              <w:ind w:left="2" w:hanging="2"/>
            </w:pPr>
            <w:r>
              <w:t xml:space="preserve">организации производства и </w:t>
            </w:r>
          </w:p>
          <w:p w:rsidR="006849F5" w:rsidRDefault="006849F5" w:rsidP="00BE6026">
            <w:pPr>
              <w:ind w:left="2" w:hanging="2"/>
              <w:rPr>
                <w:i/>
                <w:iCs/>
                <w:color w:val="FF0000"/>
              </w:rPr>
            </w:pPr>
            <w:r>
              <w:t>городского хозяйства</w:t>
            </w:r>
          </w:p>
        </w:tc>
      </w:tr>
      <w:tr w:rsidR="006849F5" w:rsidTr="00BE6026">
        <w:tc>
          <w:tcPr>
            <w:tcW w:w="4503" w:type="dxa"/>
          </w:tcPr>
          <w:p w:rsidR="006849F5" w:rsidRDefault="006849F5" w:rsidP="00BE6026"/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Default="006849F5" w:rsidP="00BE6026">
            <w:r>
              <w:t>Опарина Людмила Анатольевна</w:t>
            </w:r>
          </w:p>
        </w:tc>
      </w:tr>
      <w:tr w:rsidR="006849F5" w:rsidTr="00BE6026"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6849F5" w:rsidRDefault="006849F5" w:rsidP="00BE6026"/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Default="006849F5" w:rsidP="00BE6026">
            <w:pPr>
              <w:rPr>
                <w:sz w:val="16"/>
                <w:szCs w:val="16"/>
              </w:rPr>
            </w:pPr>
          </w:p>
        </w:tc>
      </w:tr>
      <w:tr w:rsidR="006849F5" w:rsidTr="00BE6026"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6849F5" w:rsidRDefault="006849F5" w:rsidP="00BE6026">
            <w:pPr>
              <w:rPr>
                <w:sz w:val="16"/>
                <w:szCs w:val="16"/>
              </w:rPr>
            </w:pPr>
          </w:p>
        </w:tc>
        <w:tc>
          <w:tcPr>
            <w:tcW w:w="1655" w:type="dxa"/>
          </w:tcPr>
          <w:p w:rsidR="006849F5" w:rsidRDefault="006849F5" w:rsidP="00BE602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Default="006849F5" w:rsidP="00BE6026">
            <w:pPr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</w:tr>
      <w:tr w:rsidR="006849F5" w:rsidTr="00BE6026">
        <w:tc>
          <w:tcPr>
            <w:tcW w:w="4503" w:type="dxa"/>
          </w:tcPr>
          <w:p w:rsidR="006849F5" w:rsidRDefault="006849F5" w:rsidP="00BE6026"/>
        </w:tc>
        <w:tc>
          <w:tcPr>
            <w:tcW w:w="1655" w:type="dxa"/>
          </w:tcPr>
          <w:p w:rsidR="006849F5" w:rsidRPr="00BF6B69" w:rsidRDefault="006849F5" w:rsidP="00BE6026">
            <w:pPr>
              <w:jc w:val="center"/>
            </w:pPr>
          </w:p>
        </w:tc>
        <w:tc>
          <w:tcPr>
            <w:tcW w:w="3960" w:type="dxa"/>
          </w:tcPr>
          <w:p w:rsidR="006849F5" w:rsidRPr="00BF6B69" w:rsidRDefault="006849F5" w:rsidP="0060796A">
            <w:r w:rsidRPr="00BF6B69">
              <w:t>«1</w:t>
            </w:r>
            <w:r w:rsidR="00A72795">
              <w:t>5</w:t>
            </w:r>
            <w:r w:rsidRPr="00BF6B69">
              <w:t xml:space="preserve">»   </w:t>
            </w:r>
            <w:r w:rsidR="00A72795">
              <w:t>ноя</w:t>
            </w:r>
            <w:r w:rsidRPr="00BF6B69">
              <w:t>бря  202</w:t>
            </w:r>
            <w:r w:rsidR="0060796A">
              <w:t>3</w:t>
            </w:r>
            <w:r w:rsidRPr="00BF6B69">
              <w:t xml:space="preserve"> г.</w:t>
            </w:r>
          </w:p>
        </w:tc>
      </w:tr>
    </w:tbl>
    <w:p w:rsidR="006849F5" w:rsidRDefault="006849F5" w:rsidP="006849F5">
      <w:pPr>
        <w:ind w:right="-1"/>
        <w:jc w:val="center"/>
        <w:rPr>
          <w:b/>
          <w:bCs/>
        </w:rPr>
      </w:pPr>
    </w:p>
    <w:p w:rsidR="006849F5" w:rsidRDefault="006849F5" w:rsidP="006849F5">
      <w:pPr>
        <w:ind w:right="-1"/>
        <w:jc w:val="center"/>
        <w:rPr>
          <w:b/>
          <w:bCs/>
        </w:rPr>
      </w:pPr>
      <w:r>
        <w:rPr>
          <w:b/>
          <w:bCs/>
        </w:rPr>
        <w:t>ЗАДАНИЕ</w:t>
      </w:r>
    </w:p>
    <w:p w:rsidR="006849F5" w:rsidRDefault="006849F5" w:rsidP="006849F5">
      <w:pPr>
        <w:jc w:val="center"/>
        <w:rPr>
          <w:b/>
          <w:bCs/>
        </w:rPr>
      </w:pPr>
      <w:r>
        <w:rPr>
          <w:b/>
          <w:bCs/>
        </w:rPr>
        <w:t>на магистерскую диссертацию</w:t>
      </w:r>
    </w:p>
    <w:p w:rsidR="006849F5" w:rsidRDefault="006849F5" w:rsidP="006849F5">
      <w:pPr>
        <w:jc w:val="center"/>
        <w:rPr>
          <w:u w:val="single"/>
        </w:rPr>
      </w:pPr>
      <w:r>
        <w:rPr>
          <w:b/>
          <w:bCs/>
        </w:rPr>
        <w:t xml:space="preserve">по направлению </w:t>
      </w:r>
      <w:r>
        <w:rPr>
          <w:b/>
          <w:bCs/>
          <w:i/>
          <w:iCs/>
        </w:rPr>
        <w:t>38.04.01 Экономика</w:t>
      </w:r>
      <w:r>
        <w:t>,</w:t>
      </w:r>
    </w:p>
    <w:p w:rsidR="006849F5" w:rsidRDefault="006849F5" w:rsidP="006849F5">
      <w:pPr>
        <w:jc w:val="center"/>
        <w:rPr>
          <w:b/>
          <w:bCs/>
          <w:i/>
          <w:iCs/>
        </w:rPr>
      </w:pPr>
      <w:r>
        <w:rPr>
          <w:b/>
          <w:bCs/>
        </w:rPr>
        <w:t>магистерская программа</w:t>
      </w:r>
      <w:r>
        <w:rPr>
          <w:b/>
          <w:bCs/>
          <w:i/>
          <w:iCs/>
        </w:rPr>
        <w:t>«</w:t>
      </w:r>
      <w:r>
        <w:rPr>
          <w:b/>
        </w:rPr>
        <w:t>Экономика недвижимости</w:t>
      </w:r>
      <w:r>
        <w:rPr>
          <w:b/>
          <w:bCs/>
          <w:i/>
          <w:iCs/>
        </w:rPr>
        <w:t>»</w:t>
      </w:r>
    </w:p>
    <w:p w:rsidR="006849F5" w:rsidRDefault="006849F5" w:rsidP="006849F5">
      <w:pPr>
        <w:jc w:val="center"/>
        <w:rPr>
          <w:b/>
          <w:bCs/>
        </w:rPr>
      </w:pPr>
    </w:p>
    <w:p w:rsidR="006849F5" w:rsidRPr="00A66C19" w:rsidRDefault="006849F5" w:rsidP="006849F5">
      <w:pPr>
        <w:rPr>
          <w:szCs w:val="24"/>
        </w:rPr>
      </w:pPr>
      <w:r w:rsidRPr="00A66C19">
        <w:rPr>
          <w:szCs w:val="24"/>
        </w:rPr>
        <w:t>обучающегося</w:t>
      </w:r>
      <w:r w:rsidR="00A72795">
        <w:rPr>
          <w:szCs w:val="24"/>
        </w:rPr>
        <w:t xml:space="preserve"> </w:t>
      </w:r>
      <w:r>
        <w:t>Овчинникова Дмитрия Александровича</w:t>
      </w:r>
      <w:r w:rsidRPr="00A66C19">
        <w:rPr>
          <w:szCs w:val="24"/>
        </w:rPr>
        <w:tab/>
      </w:r>
      <w:r w:rsidRPr="00A66C19">
        <w:rPr>
          <w:position w:val="5"/>
          <w:szCs w:val="24"/>
        </w:rPr>
        <w:t>м</w:t>
      </w:r>
      <w:r>
        <w:rPr>
          <w:position w:val="5"/>
          <w:szCs w:val="24"/>
        </w:rPr>
        <w:t>ЭЭНв</w:t>
      </w:r>
      <w:r w:rsidRPr="00A66C19">
        <w:rPr>
          <w:position w:val="5"/>
          <w:szCs w:val="24"/>
        </w:rPr>
        <w:t xml:space="preserve">-31               </w:t>
      </w:r>
      <w:r w:rsidRPr="00BF6B69">
        <w:rPr>
          <w:color w:val="FF0000"/>
        </w:rPr>
        <w:t>147075</w:t>
      </w:r>
    </w:p>
    <w:p w:rsidR="006849F5" w:rsidRPr="00A66C19" w:rsidRDefault="00197610" w:rsidP="006849F5">
      <w:pPr>
        <w:pStyle w:val="a3"/>
        <w:spacing w:line="20" w:lineRule="exact"/>
        <w:ind w:right="-21"/>
        <w:rPr>
          <w:szCs w:val="24"/>
        </w:rPr>
      </w:pPr>
      <w:r>
        <w:rPr>
          <w:noProof/>
          <w:szCs w:val="24"/>
        </w:rPr>
      </w:r>
      <w:r>
        <w:rPr>
          <w:noProof/>
          <w:szCs w:val="24"/>
        </w:rPr>
        <w:pict>
          <v:group id="Группа 72" o:spid="_x0000_s1029" style="width:482.05pt;height:.5pt;mso-position-horizontal-relative:char;mso-position-vertical-relative:line" coordsize="9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">
            <v:shape id="AutoShape 3" o:spid="_x0000_s1027" style="position:absolute;width:9641;height:10;visibility:visible" coordsize="9641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fa8MA&#10;AADbAAAADwAAAGRycy9kb3ducmV2LnhtbESPQWvCQBSE7wX/w/KE3urGQluJboIIkdJbVRRvj+wz&#10;Ccm+jbvbGP+9Wyj0OMzMN8wqH00nBnK+saxgPktAEJdWN1wpOOyLlwUIH5A1dpZJwZ085NnkaYWp&#10;tjf+pmEXKhEh7FNUUIfQp1L6siaDfmZ74uhdrDMYonSV1A5vEW46+Zok79Jgw3Ghxp42NZXt7sco&#10;MOdtdyqKudm2Q7tv3PGLrxdU6nk6rpcgAo3hP/zX/tQKPt7g90v8AT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yfa8MAAADbAAAADwAAAAAAAAAAAAAAAACYAgAAZHJzL2Rv&#10;d25yZXYueG1sUEsFBgAAAAAEAAQA9QAAAIgDAAAAAA==&#10;" adj="0,,0" path="m6445,l5250,r-10,l,,,10r5240,l5250,10r1195,l6445,xm9640,l6455,r-9,l6446,10r9,l9640,10r,-10xe" fillcolor="black" stroked="f">
              <v:stroke joinstyle="round"/>
              <v:formulas/>
              <v:path arrowok="t" o:connecttype="custom" o:connectlocs="6445,0;5250,0;5240,0;5240,0;0,0;0,10;5240,10;5240,10;5250,10;6445,10;6445,0;9640,0;6455,0;6446,0;6446,10;6455,10;9640,10;9640,0" o:connectangles="0,0,0,0,0,0,0,0,0,0,0,0,0,0,0,0,0,0"/>
            </v:shape>
            <w10:wrap type="none"/>
            <w10:anchorlock/>
          </v:group>
        </w:pict>
      </w:r>
    </w:p>
    <w:p w:rsidR="006849F5" w:rsidRPr="00A66C19" w:rsidRDefault="006849F5" w:rsidP="006849F5">
      <w:pPr>
        <w:rPr>
          <w:i/>
          <w:szCs w:val="24"/>
        </w:rPr>
      </w:pPr>
      <w:r w:rsidRPr="00A66C19">
        <w:rPr>
          <w:szCs w:val="24"/>
        </w:rPr>
        <w:t xml:space="preserve">Наименование темы магистерской диссертации: </w:t>
      </w:r>
      <w:r>
        <w:rPr>
          <w:rStyle w:val="docdata"/>
          <w:color w:val="000000"/>
        </w:rPr>
        <w:t>Совершенствование экономического механизма рынка малоэтажного жилищного строительства (на примере Ивановской области)</w:t>
      </w:r>
      <w:r w:rsidRPr="00A66C19">
        <w:rPr>
          <w:i/>
          <w:szCs w:val="24"/>
        </w:rPr>
        <w:t xml:space="preserve"> (утвержденаприказом№</w:t>
      </w:r>
      <w:r>
        <w:rPr>
          <w:i/>
          <w:szCs w:val="24"/>
        </w:rPr>
        <w:t>602</w:t>
      </w:r>
      <w:r w:rsidRPr="00A66C19">
        <w:rPr>
          <w:i/>
          <w:szCs w:val="24"/>
        </w:rPr>
        <w:t>-04от"</w:t>
      </w:r>
      <w:r>
        <w:rPr>
          <w:i/>
          <w:szCs w:val="24"/>
        </w:rPr>
        <w:t>12</w:t>
      </w:r>
      <w:r w:rsidRPr="00A66C19">
        <w:rPr>
          <w:i/>
          <w:szCs w:val="24"/>
        </w:rPr>
        <w:t>"</w:t>
      </w:r>
      <w:r>
        <w:rPr>
          <w:i/>
          <w:szCs w:val="24"/>
        </w:rPr>
        <w:t>декабр</w:t>
      </w:r>
      <w:r w:rsidRPr="00A66C19">
        <w:rPr>
          <w:i/>
          <w:szCs w:val="24"/>
        </w:rPr>
        <w:t>я202</w:t>
      </w:r>
      <w:r>
        <w:rPr>
          <w:i/>
          <w:szCs w:val="24"/>
        </w:rPr>
        <w:t>5</w:t>
      </w:r>
      <w:r w:rsidRPr="00A66C19">
        <w:rPr>
          <w:i/>
          <w:szCs w:val="24"/>
        </w:rPr>
        <w:t>г.)</w:t>
      </w:r>
    </w:p>
    <w:p w:rsidR="006849F5" w:rsidRPr="00A66C19" w:rsidRDefault="00197610" w:rsidP="006849F5">
      <w:pPr>
        <w:pStyle w:val="a5"/>
        <w:widowControl w:val="0"/>
        <w:pBdr>
          <w:bottom w:val="single" w:sz="6" w:space="0" w:color="auto"/>
        </w:pBdr>
        <w:tabs>
          <w:tab w:val="left" w:pos="502"/>
        </w:tabs>
        <w:autoSpaceDE w:val="0"/>
        <w:autoSpaceDN w:val="0"/>
        <w:ind w:left="0" w:right="-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Прямоугольник 69" o:spid="_x0000_s1028" style="position:absolute;left:0;text-align:left;margin-left:85.1pt;margin-top:-.2pt;width:482pt;height:.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" fillcolor="black" stroked="f">
            <w10:wrap anchorx="page"/>
          </v:rect>
        </w:pict>
      </w:r>
      <w:r w:rsidR="006849F5" w:rsidRPr="00A66C19">
        <w:rPr>
          <w:rFonts w:ascii="Times New Roman" w:hAnsi="Times New Roman"/>
          <w:sz w:val="24"/>
          <w:szCs w:val="24"/>
        </w:rPr>
        <w:t>Цельмагистерскойдиссертации:</w:t>
      </w:r>
      <w:r w:rsidR="006849F5" w:rsidRPr="00BF6B69">
        <w:rPr>
          <w:rFonts w:ascii="Times New Roman" w:hAnsi="Times New Roman"/>
          <w:i/>
          <w:color w:val="FF0000"/>
          <w:sz w:val="24"/>
          <w:szCs w:val="24"/>
        </w:rPr>
        <w:t>разработка направлений возможности улучшения потенциального рейтинга зданийпутём применения систем оценки экологической сертификации</w:t>
      </w:r>
    </w:p>
    <w:p w:rsidR="006849F5" w:rsidRPr="00E90585" w:rsidRDefault="006849F5" w:rsidP="006849F5">
      <w:pPr>
        <w:pStyle w:val="a5"/>
        <w:widowControl w:val="0"/>
        <w:tabs>
          <w:tab w:val="left" w:pos="456"/>
        </w:tabs>
        <w:autoSpaceDE w:val="0"/>
        <w:autoSpaceDN w:val="0"/>
        <w:ind w:left="0" w:right="-21"/>
        <w:jc w:val="both"/>
        <w:rPr>
          <w:rFonts w:ascii="Times New Roman" w:hAnsi="Times New Roman"/>
          <w:i/>
          <w:sz w:val="24"/>
          <w:szCs w:val="24"/>
        </w:rPr>
      </w:pPr>
      <w:r w:rsidRPr="00A66C19">
        <w:rPr>
          <w:rFonts w:ascii="Times New Roman" w:hAnsi="Times New Roman"/>
          <w:spacing w:val="-1"/>
          <w:sz w:val="24"/>
          <w:szCs w:val="24"/>
        </w:rPr>
        <w:t>Задачимагистерской</w:t>
      </w:r>
      <w:r w:rsidRPr="00A66C19">
        <w:rPr>
          <w:rFonts w:ascii="Times New Roman" w:hAnsi="Times New Roman"/>
          <w:sz w:val="24"/>
          <w:szCs w:val="24"/>
        </w:rPr>
        <w:t>диссертации:</w:t>
      </w:r>
      <w:r w:rsidRPr="00BF6B69">
        <w:rPr>
          <w:rFonts w:ascii="Times New Roman" w:hAnsi="Times New Roman"/>
          <w:i/>
          <w:color w:val="FF0000"/>
          <w:sz w:val="24"/>
          <w:szCs w:val="24"/>
        </w:rPr>
        <w:t>Раскрыть сущность и структуру экономического механизма рынка МЖС.Провести анализ динамики, структуры и проблем развития малоэтажного жилищного строительства в Ивановской области.Оценить влияние факторов выбора и готовности земельных участков на экономическую эффективность МЖС.Обосновать меры по совершенствованию экономического механизма с акцентом на управление земельными ресурсами.</w:t>
      </w:r>
    </w:p>
    <w:p w:rsidR="006849F5" w:rsidRDefault="006849F5" w:rsidP="006849F5">
      <w:pPr>
        <w:pStyle w:val="a5"/>
        <w:widowControl w:val="0"/>
        <w:pBdr>
          <w:top w:val="single" w:sz="6" w:space="1" w:color="auto"/>
          <w:bottom w:val="single" w:sz="6" w:space="1" w:color="auto"/>
        </w:pBdr>
        <w:tabs>
          <w:tab w:val="left" w:pos="468"/>
        </w:tabs>
        <w:autoSpaceDE w:val="0"/>
        <w:autoSpaceDN w:val="0"/>
        <w:spacing w:after="0" w:line="240" w:lineRule="auto"/>
        <w:ind w:left="0" w:right="-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6C19">
        <w:rPr>
          <w:rFonts w:ascii="Times New Roman" w:hAnsi="Times New Roman"/>
          <w:sz w:val="24"/>
          <w:szCs w:val="24"/>
        </w:rPr>
        <w:t xml:space="preserve">Исходные данные: </w:t>
      </w:r>
      <w:r>
        <w:rPr>
          <w:rFonts w:ascii="Times New Roman" w:hAnsi="Times New Roman"/>
          <w:i/>
          <w:sz w:val="24"/>
          <w:szCs w:val="24"/>
        </w:rPr>
        <w:t>нормативно-методические</w:t>
      </w:r>
      <w:r w:rsidRPr="00A66C19">
        <w:rPr>
          <w:rFonts w:ascii="Times New Roman" w:hAnsi="Times New Roman"/>
          <w:i/>
          <w:sz w:val="24"/>
          <w:szCs w:val="24"/>
        </w:rPr>
        <w:t xml:space="preserve"> документы, учебные пособия, материалы научных исследований,обзоры научно-технической литературы.</w:t>
      </w:r>
    </w:p>
    <w:p w:rsidR="006849F5" w:rsidRPr="008E60BD" w:rsidRDefault="006849F5" w:rsidP="006849F5">
      <w:pPr>
        <w:pStyle w:val="a5"/>
        <w:widowControl w:val="0"/>
        <w:pBdr>
          <w:top w:val="single" w:sz="6" w:space="1" w:color="auto"/>
          <w:bottom w:val="single" w:sz="6" w:space="1" w:color="auto"/>
        </w:pBdr>
        <w:tabs>
          <w:tab w:val="left" w:pos="468"/>
        </w:tabs>
        <w:autoSpaceDE w:val="0"/>
        <w:autoSpaceDN w:val="0"/>
        <w:spacing w:after="0" w:line="240" w:lineRule="auto"/>
        <w:ind w:left="0" w:right="-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60BD">
        <w:rPr>
          <w:rFonts w:ascii="Times New Roman" w:hAnsi="Times New Roman"/>
          <w:sz w:val="24"/>
          <w:szCs w:val="24"/>
        </w:rPr>
        <w:t>Содержание работы: приведено в точном соответствии с рубрикацией, с указанием номеров страниц, начала разделов, подразделов, приложений.</w:t>
      </w:r>
    </w:p>
    <w:p w:rsidR="006849F5" w:rsidRPr="00A66C19" w:rsidRDefault="006849F5" w:rsidP="006849F5">
      <w:pPr>
        <w:pBdr>
          <w:bottom w:val="single" w:sz="4" w:space="1" w:color="auto"/>
        </w:pBdr>
        <w:ind w:right="-23"/>
        <w:rPr>
          <w:szCs w:val="24"/>
        </w:rPr>
      </w:pPr>
      <w:r w:rsidRPr="00A66C19">
        <w:rPr>
          <w:szCs w:val="24"/>
        </w:rPr>
        <w:t>Введение содержит актуальность, цели и задачи исследования, объект и предмет исследования,научнуюновизну,практическуюзначимость иметодыисследования.</w:t>
      </w:r>
    </w:p>
    <w:p w:rsidR="006849F5" w:rsidRPr="00A66C19" w:rsidRDefault="006849F5" w:rsidP="006849F5">
      <w:pPr>
        <w:pStyle w:val="a3"/>
        <w:spacing w:after="0" w:line="20" w:lineRule="exact"/>
        <w:ind w:right="-23"/>
        <w:rPr>
          <w:szCs w:val="24"/>
        </w:rPr>
      </w:pPr>
    </w:p>
    <w:p w:rsidR="006849F5" w:rsidRPr="00BF6B69" w:rsidRDefault="006849F5" w:rsidP="006849F5">
      <w:pPr>
        <w:pStyle w:val="a3"/>
        <w:spacing w:after="0"/>
        <w:ind w:right="-23"/>
        <w:rPr>
          <w:color w:val="FF0000"/>
          <w:szCs w:val="24"/>
        </w:rPr>
      </w:pPr>
      <w:r w:rsidRPr="00BF6B69">
        <w:rPr>
          <w:color w:val="FF0000"/>
          <w:szCs w:val="24"/>
        </w:rPr>
        <w:t>Раздел 1. Теоретические и методологические основы функционирования рынка малоэтажного жилищного строительства</w:t>
      </w:r>
    </w:p>
    <w:p w:rsidR="006849F5" w:rsidRPr="00BF6B69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3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1.1. Понятие и особенности малоэтажного жилищного строительства.</w:t>
      </w:r>
    </w:p>
    <w:p w:rsidR="006849F5" w:rsidRPr="00BF6B69" w:rsidRDefault="006849F5" w:rsidP="006849F5">
      <w:pPr>
        <w:pStyle w:val="a3"/>
        <w:pBdr>
          <w:bottom w:val="single" w:sz="6" w:space="2" w:color="auto"/>
          <w:between w:val="single" w:sz="6" w:space="1" w:color="auto"/>
        </w:pBdr>
        <w:spacing w:after="0"/>
        <w:ind w:right="-23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1.2. Экономический механизм рынка МЖС: структура, участники, инструменты.</w:t>
      </w:r>
    </w:p>
    <w:p w:rsidR="006849F5" w:rsidRPr="00BF6B69" w:rsidRDefault="006849F5" w:rsidP="006849F5">
      <w:pPr>
        <w:pStyle w:val="a3"/>
        <w:pBdr>
          <w:bottom w:val="single" w:sz="4" w:space="1" w:color="auto"/>
        </w:pBdr>
        <w:spacing w:after="0"/>
        <w:ind w:right="-23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1.3. Роль выбора земельного участка в экономическом развитии рынка МЖС.</w:t>
      </w:r>
    </w:p>
    <w:p w:rsidR="006849F5" w:rsidRPr="00BF6B69" w:rsidRDefault="006849F5" w:rsidP="006849F5">
      <w:pPr>
        <w:pStyle w:val="a3"/>
        <w:spacing w:after="0"/>
        <w:ind w:right="-23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lastRenderedPageBreak/>
        <w:t>Подраздел 1.4. Обзор зарубежного и отечественного опыта регулирования рынка индивидуального жилищного строительства</w:t>
      </w:r>
    </w:p>
    <w:p w:rsidR="006849F5" w:rsidRPr="00BF6B69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3"/>
        <w:rPr>
          <w:color w:val="FF0000"/>
          <w:szCs w:val="24"/>
        </w:rPr>
      </w:pPr>
      <w:r w:rsidRPr="00BF6B69">
        <w:rPr>
          <w:color w:val="FF0000"/>
          <w:szCs w:val="24"/>
        </w:rPr>
        <w:t>Раздел 2. Анализ состояния и проблем рынка малоэтажного жилищного строительства в Ивановской области.</w:t>
      </w:r>
    </w:p>
    <w:p w:rsidR="006849F5" w:rsidRPr="00BF6B69" w:rsidRDefault="006849F5" w:rsidP="006849F5">
      <w:pPr>
        <w:pStyle w:val="a3"/>
        <w:spacing w:after="0"/>
        <w:ind w:right="-23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2.1. Динамика и структура малоэтажного жилищного строительства в регионе (2015–2025 гг.).</w:t>
      </w:r>
    </w:p>
    <w:p w:rsidR="006849F5" w:rsidRPr="00BF6B69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3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2.2. Оценка земельных ресурсов и доступности участков под МЖС в черте г. Иваново</w:t>
      </w:r>
    </w:p>
    <w:p w:rsidR="006849F5" w:rsidRPr="00BF6B69" w:rsidRDefault="006849F5" w:rsidP="006849F5">
      <w:pPr>
        <w:pStyle w:val="a3"/>
        <w:spacing w:after="0"/>
        <w:ind w:right="-23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2.3. Экономические барьеры для застройщиков и населения (финансирование, инфраструктура, административные барьеры)</w:t>
      </w:r>
    </w:p>
    <w:p w:rsidR="006849F5" w:rsidRPr="00BF6B69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1"/>
        <w:rPr>
          <w:color w:val="FF0000"/>
          <w:szCs w:val="24"/>
        </w:rPr>
      </w:pPr>
      <w:r w:rsidRPr="00BF6B69">
        <w:rPr>
          <w:color w:val="FF0000"/>
          <w:szCs w:val="24"/>
        </w:rPr>
        <w:t>Раздел 3. Направления совершенствования экономического механизма рынка МЖС в Ивановской области.</w:t>
      </w:r>
    </w:p>
    <w:p w:rsidR="006849F5" w:rsidRPr="00BF6B69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3.1. Механизмы государственной и муниципальной поддержки (субсидии, льготное кредитование, земельные аукционы).</w:t>
      </w:r>
    </w:p>
    <w:p w:rsidR="006849F5" w:rsidRPr="00BF6B69" w:rsidRDefault="006849F5" w:rsidP="006849F5">
      <w:pPr>
        <w:pStyle w:val="a3"/>
        <w:spacing w:after="0"/>
        <w:ind w:right="-21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3.2. Модели участия частных инвесторов и девелоперов в создании коттеджных посёлков.</w:t>
      </w:r>
    </w:p>
    <w:p w:rsidR="006849F5" w:rsidRPr="00BF6B69" w:rsidRDefault="006849F5" w:rsidP="006849F5">
      <w:pPr>
        <w:pStyle w:val="a3"/>
        <w:pBdr>
          <w:top w:val="single" w:sz="6" w:space="1" w:color="auto"/>
          <w:bottom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3.3. Предложения по оптимизации выбора и освоения земельных участков под застройку.</w:t>
      </w:r>
    </w:p>
    <w:p w:rsidR="006849F5" w:rsidRPr="00BF6B69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3.4. Прогнозные оценки эффективности предложенных мер на примере коттеджного посёлка «Теон» в черте г. Иваново</w:t>
      </w:r>
    </w:p>
    <w:p w:rsidR="006849F5" w:rsidRPr="00BF6B69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i/>
          <w:color w:val="FF0000"/>
          <w:szCs w:val="24"/>
        </w:rPr>
      </w:pPr>
      <w:r w:rsidRPr="00BF6B69">
        <w:rPr>
          <w:i/>
          <w:color w:val="FF0000"/>
          <w:szCs w:val="24"/>
        </w:rPr>
        <w:t>Подраздел 3.5. Прогнозные оценки эффективности предложенных мер для Ивановской области в целом.</w:t>
      </w:r>
    </w:p>
    <w:p w:rsidR="006849F5" w:rsidRPr="00A66C19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szCs w:val="24"/>
        </w:rPr>
      </w:pPr>
      <w:r w:rsidRPr="00A66C19">
        <w:rPr>
          <w:szCs w:val="24"/>
        </w:rPr>
        <w:t>Заключение содержит краткие выводы и предложения по результатам работы.</w:t>
      </w:r>
    </w:p>
    <w:p w:rsidR="006849F5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szCs w:val="24"/>
        </w:rPr>
      </w:pPr>
      <w:r w:rsidRPr="00A66C19">
        <w:rPr>
          <w:szCs w:val="24"/>
        </w:rPr>
        <w:t>Списокцитируемой литературывключает</w:t>
      </w:r>
      <w:r w:rsidRPr="00BF6B69">
        <w:rPr>
          <w:color w:val="FF0000"/>
          <w:szCs w:val="24"/>
        </w:rPr>
        <w:t>30</w:t>
      </w:r>
      <w:r w:rsidRPr="00A66C19">
        <w:rPr>
          <w:szCs w:val="24"/>
        </w:rPr>
        <w:t xml:space="preserve"> источник</w:t>
      </w:r>
      <w:r>
        <w:rPr>
          <w:szCs w:val="24"/>
        </w:rPr>
        <w:t>ов</w:t>
      </w:r>
      <w:r w:rsidRPr="00A66C19">
        <w:rPr>
          <w:szCs w:val="24"/>
        </w:rPr>
        <w:t>.</w:t>
      </w:r>
    </w:p>
    <w:p w:rsidR="006849F5" w:rsidRPr="00A66C19" w:rsidRDefault="006849F5" w:rsidP="006849F5">
      <w:pPr>
        <w:pStyle w:val="a3"/>
        <w:pBdr>
          <w:bottom w:val="single" w:sz="6" w:space="1" w:color="auto"/>
          <w:between w:val="single" w:sz="6" w:space="1" w:color="auto"/>
        </w:pBdr>
        <w:spacing w:after="0"/>
        <w:ind w:right="-21"/>
        <w:rPr>
          <w:szCs w:val="24"/>
        </w:rPr>
      </w:pPr>
      <w:r>
        <w:rPr>
          <w:szCs w:val="24"/>
        </w:rPr>
        <w:t xml:space="preserve">Приложение – </w:t>
      </w:r>
      <w:r w:rsidRPr="00A66C19">
        <w:rPr>
          <w:i/>
          <w:szCs w:val="24"/>
        </w:rPr>
        <w:t>1.</w:t>
      </w:r>
    </w:p>
    <w:p w:rsidR="006849F5" w:rsidRPr="00A66C19" w:rsidRDefault="006849F5" w:rsidP="006849F5">
      <w:pPr>
        <w:pStyle w:val="a5"/>
        <w:widowControl w:val="0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tabs>
          <w:tab w:val="left" w:pos="466"/>
        </w:tabs>
        <w:autoSpaceDE w:val="0"/>
        <w:autoSpaceDN w:val="0"/>
        <w:spacing w:after="0" w:line="240" w:lineRule="auto"/>
        <w:ind w:left="0" w:right="-21" w:firstLine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_Ref218863602"/>
      <w:r w:rsidRPr="00A66C19">
        <w:rPr>
          <w:rFonts w:ascii="Times New Roman" w:hAnsi="Times New Roman"/>
          <w:color w:val="000000"/>
          <w:sz w:val="24"/>
          <w:szCs w:val="24"/>
        </w:rPr>
        <w:t>Содержаниемультимедийнойпрезентации(графическогоматериала):раздаточный материал –</w:t>
      </w:r>
      <w:r w:rsidRPr="00B069F3">
        <w:rPr>
          <w:rFonts w:ascii="Times New Roman" w:hAnsi="Times New Roman"/>
          <w:color w:val="FF0000"/>
          <w:sz w:val="24"/>
          <w:szCs w:val="24"/>
        </w:rPr>
        <w:t xml:space="preserve"> 14 </w:t>
      </w:r>
      <w:r w:rsidRPr="00A66C19">
        <w:rPr>
          <w:rFonts w:ascii="Times New Roman" w:hAnsi="Times New Roman"/>
          <w:color w:val="000000"/>
          <w:sz w:val="24"/>
          <w:szCs w:val="24"/>
        </w:rPr>
        <w:t>листов формата А4</w:t>
      </w:r>
      <w:bookmarkEnd w:id="6"/>
    </w:p>
    <w:p w:rsidR="006849F5" w:rsidRPr="00A66C19" w:rsidRDefault="006849F5" w:rsidP="006849F5">
      <w:pPr>
        <w:pStyle w:val="a5"/>
        <w:widowControl w:val="0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tabs>
          <w:tab w:val="left" w:pos="426"/>
        </w:tabs>
        <w:autoSpaceDE w:val="0"/>
        <w:autoSpaceDN w:val="0"/>
        <w:spacing w:after="0" w:line="240" w:lineRule="auto"/>
        <w:ind w:left="0" w:right="-21" w:hanging="10"/>
        <w:contextualSpacing w:val="0"/>
        <w:jc w:val="both"/>
        <w:rPr>
          <w:sz w:val="24"/>
          <w:szCs w:val="24"/>
        </w:rPr>
      </w:pPr>
      <w:r w:rsidRPr="00A66C19">
        <w:rPr>
          <w:rFonts w:ascii="Times New Roman" w:hAnsi="Times New Roman"/>
          <w:sz w:val="24"/>
          <w:szCs w:val="24"/>
        </w:rPr>
        <w:t>Апробация работы: предзащита на кафедре организации производства и го</w:t>
      </w:r>
      <w:r>
        <w:rPr>
          <w:rFonts w:ascii="Times New Roman" w:hAnsi="Times New Roman"/>
          <w:sz w:val="24"/>
          <w:szCs w:val="24"/>
        </w:rPr>
        <w:t xml:space="preserve">родского хозяйства, </w:t>
      </w:r>
      <w:r w:rsidRPr="00B069F3">
        <w:rPr>
          <w:rFonts w:ascii="Times New Roman" w:hAnsi="Times New Roman"/>
          <w:color w:val="FF0000"/>
          <w:sz w:val="24"/>
          <w:szCs w:val="24"/>
        </w:rPr>
        <w:t>участие в Национальной (с международным участием) молодёжной научно-технической конференции Молодые ученые – развитию Национальной технологической инициативы ПОИСК – 2023, опубликовано 2 статьи объёмом 0,313 п.л.</w:t>
      </w:r>
    </w:p>
    <w:p w:rsidR="006849F5" w:rsidRPr="008E60BD" w:rsidRDefault="006849F5" w:rsidP="006849F5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right="-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6C19">
        <w:rPr>
          <w:rFonts w:ascii="Times New Roman" w:hAnsi="Times New Roman"/>
          <w:sz w:val="24"/>
          <w:szCs w:val="24"/>
        </w:rPr>
        <w:t>Датапредставлениязаконченнойработы «</w:t>
      </w:r>
      <w:r w:rsidR="00401E46">
        <w:rPr>
          <w:rFonts w:ascii="Times New Roman" w:hAnsi="Times New Roman"/>
          <w:spacing w:val="-9"/>
          <w:sz w:val="24"/>
          <w:szCs w:val="24"/>
        </w:rPr>
        <w:t>20</w:t>
      </w:r>
      <w:r w:rsidRPr="00A66C1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января</w:t>
      </w:r>
      <w:r w:rsidRPr="00A66C1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A66C19">
        <w:rPr>
          <w:rFonts w:ascii="Times New Roman" w:hAnsi="Times New Roman"/>
          <w:sz w:val="24"/>
          <w:szCs w:val="24"/>
        </w:rPr>
        <w:t>г.</w:t>
      </w:r>
    </w:p>
    <w:tbl>
      <w:tblPr>
        <w:tblW w:w="10017" w:type="dxa"/>
        <w:tblLook w:val="01E0"/>
      </w:tblPr>
      <w:tblGrid>
        <w:gridCol w:w="3227"/>
        <w:gridCol w:w="6417"/>
        <w:gridCol w:w="373"/>
      </w:tblGrid>
      <w:tr w:rsidR="006849F5" w:rsidRPr="008E60BD" w:rsidTr="00BE6026">
        <w:trPr>
          <w:trHeight w:val="214"/>
        </w:trPr>
        <w:tc>
          <w:tcPr>
            <w:tcW w:w="10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9F5" w:rsidRPr="008E60BD" w:rsidRDefault="006849F5" w:rsidP="008849A3">
            <w:r w:rsidRPr="008E60BD">
              <w:t xml:space="preserve">Задание выдал руководитель   </w:t>
            </w:r>
            <w:r w:rsidRPr="00BF6B69">
              <w:rPr>
                <w:color w:val="FF0000"/>
              </w:rPr>
              <w:t>Тимофеева Елена Евгеньевна, к.э.н., доцент, доцент каф. ОПГХ, 15.11.202</w:t>
            </w:r>
            <w:r w:rsidR="008849A3" w:rsidRPr="00BF6B69">
              <w:rPr>
                <w:color w:val="FF0000"/>
              </w:rPr>
              <w:t>3</w:t>
            </w:r>
          </w:p>
        </w:tc>
      </w:tr>
      <w:tr w:rsidR="006849F5" w:rsidRPr="008E60BD" w:rsidTr="00BE6026">
        <w:trPr>
          <w:trHeight w:val="106"/>
        </w:trPr>
        <w:tc>
          <w:tcPr>
            <w:tcW w:w="100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Pr="008E60BD" w:rsidRDefault="006849F5" w:rsidP="00BE6026">
            <w:pPr>
              <w:ind w:firstLine="1210"/>
              <w:jc w:val="center"/>
              <w:rPr>
                <w:sz w:val="16"/>
                <w:szCs w:val="16"/>
              </w:rPr>
            </w:pPr>
            <w:r w:rsidRPr="008E60BD">
              <w:rPr>
                <w:sz w:val="14"/>
                <w:szCs w:val="14"/>
              </w:rPr>
              <w:t xml:space="preserve">                                                                                              подпись, Ф.И.О., должность руководителя, дата выдачи задания</w:t>
            </w:r>
          </w:p>
        </w:tc>
      </w:tr>
      <w:tr w:rsidR="006849F5" w:rsidRPr="008E60BD" w:rsidTr="00BE6026">
        <w:trPr>
          <w:trHeight w:val="428"/>
        </w:trPr>
        <w:tc>
          <w:tcPr>
            <w:tcW w:w="10017" w:type="dxa"/>
            <w:gridSpan w:val="3"/>
          </w:tcPr>
          <w:p w:rsidR="006849F5" w:rsidRPr="008E60BD" w:rsidRDefault="006849F5" w:rsidP="00BE6026">
            <w:r w:rsidRPr="008E60BD">
              <w:t>Консультанты по разделам:</w:t>
            </w:r>
          </w:p>
          <w:p w:rsidR="006849F5" w:rsidRPr="008E60BD" w:rsidRDefault="006849F5" w:rsidP="00BE6026"/>
        </w:tc>
      </w:tr>
      <w:tr w:rsidR="006849F5" w:rsidRPr="008E60BD" w:rsidTr="00BF6B69">
        <w:trPr>
          <w:trHeight w:val="198"/>
        </w:trPr>
        <w:tc>
          <w:tcPr>
            <w:tcW w:w="3227" w:type="dxa"/>
          </w:tcPr>
          <w:p w:rsidR="006849F5" w:rsidRPr="008E60BD" w:rsidRDefault="006849F5" w:rsidP="00BE6026">
            <w:pPr>
              <w:rPr>
                <w:i/>
                <w:iCs/>
              </w:rPr>
            </w:pPr>
            <w:r w:rsidRPr="008E60BD">
              <w:rPr>
                <w:i/>
                <w:iCs/>
              </w:rPr>
              <w:t>Раздел 1</w:t>
            </w:r>
          </w:p>
        </w:tc>
        <w:tc>
          <w:tcPr>
            <w:tcW w:w="6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B069F3" w:rsidRDefault="006849F5" w:rsidP="00BF6B69">
            <w:pPr>
              <w:ind w:left="-250" w:firstLine="426"/>
              <w:rPr>
                <w:color w:val="FF0000"/>
              </w:rPr>
            </w:pPr>
            <w:r w:rsidRPr="00B069F3">
              <w:rPr>
                <w:color w:val="FF0000"/>
              </w:rPr>
              <w:t>к.э.н., доц. Тимофеева Елена Евгеньевна, 15.11.2023</w:t>
            </w:r>
          </w:p>
        </w:tc>
      </w:tr>
      <w:tr w:rsidR="006849F5" w:rsidRPr="008E60BD" w:rsidTr="00BF6B69">
        <w:trPr>
          <w:trHeight w:val="122"/>
        </w:trPr>
        <w:tc>
          <w:tcPr>
            <w:tcW w:w="3227" w:type="dxa"/>
          </w:tcPr>
          <w:p w:rsidR="006849F5" w:rsidRPr="008E60BD" w:rsidRDefault="006849F5" w:rsidP="00BE6026">
            <w:pPr>
              <w:rPr>
                <w:sz w:val="6"/>
                <w:szCs w:val="6"/>
              </w:rPr>
            </w:pP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Pr="00B069F3" w:rsidRDefault="006849F5" w:rsidP="00BF6B69">
            <w:pPr>
              <w:ind w:left="-250" w:firstLine="426"/>
              <w:jc w:val="center"/>
              <w:rPr>
                <w:color w:val="FF0000"/>
              </w:rPr>
            </w:pPr>
            <w:r w:rsidRPr="00B069F3">
              <w:rPr>
                <w:color w:val="FF0000"/>
                <w:sz w:val="14"/>
                <w:szCs w:val="14"/>
              </w:rPr>
              <w:t>подпись, должность, Ф.И.О., дат</w:t>
            </w:r>
          </w:p>
        </w:tc>
      </w:tr>
      <w:tr w:rsidR="006849F5" w:rsidRPr="008E60BD" w:rsidTr="00BF6B69">
        <w:trPr>
          <w:trHeight w:val="214"/>
        </w:trPr>
        <w:tc>
          <w:tcPr>
            <w:tcW w:w="3227" w:type="dxa"/>
          </w:tcPr>
          <w:p w:rsidR="006849F5" w:rsidRPr="008E60BD" w:rsidRDefault="006849F5" w:rsidP="00BE6026">
            <w:pPr>
              <w:rPr>
                <w:i/>
                <w:iCs/>
              </w:rPr>
            </w:pPr>
            <w:r w:rsidRPr="008E60BD">
              <w:rPr>
                <w:i/>
                <w:iCs/>
              </w:rPr>
              <w:t xml:space="preserve">Раздел 2 </w:t>
            </w:r>
          </w:p>
        </w:tc>
        <w:tc>
          <w:tcPr>
            <w:tcW w:w="6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B069F3" w:rsidRDefault="006849F5" w:rsidP="00BF6B69">
            <w:pPr>
              <w:ind w:left="-250" w:firstLine="426"/>
              <w:rPr>
                <w:color w:val="FF0000"/>
              </w:rPr>
            </w:pPr>
            <w:r w:rsidRPr="00B069F3">
              <w:rPr>
                <w:color w:val="FF0000"/>
              </w:rPr>
              <w:t>к.э.н., доц. Тимофеева Елена Евгеньевна, 15.11.2023</w:t>
            </w:r>
          </w:p>
        </w:tc>
      </w:tr>
      <w:tr w:rsidR="006849F5" w:rsidRPr="008E60BD" w:rsidTr="00BE6026">
        <w:trPr>
          <w:trHeight w:val="106"/>
        </w:trPr>
        <w:tc>
          <w:tcPr>
            <w:tcW w:w="10017" w:type="dxa"/>
            <w:gridSpan w:val="3"/>
          </w:tcPr>
          <w:p w:rsidR="006849F5" w:rsidRPr="00B069F3" w:rsidRDefault="006849F5" w:rsidP="00BF6B69">
            <w:pPr>
              <w:ind w:left="-250" w:firstLine="426"/>
              <w:jc w:val="center"/>
              <w:rPr>
                <w:color w:val="FF0000"/>
                <w:sz w:val="16"/>
                <w:szCs w:val="16"/>
              </w:rPr>
            </w:pPr>
            <w:r w:rsidRPr="00B069F3">
              <w:rPr>
                <w:color w:val="FF0000"/>
                <w:sz w:val="14"/>
                <w:szCs w:val="14"/>
              </w:rPr>
              <w:t>подпись, должность, Ф.И.О., дата</w:t>
            </w:r>
          </w:p>
        </w:tc>
      </w:tr>
      <w:tr w:rsidR="006849F5" w:rsidRPr="008E60BD" w:rsidTr="00BF6B69">
        <w:trPr>
          <w:trHeight w:val="214"/>
        </w:trPr>
        <w:tc>
          <w:tcPr>
            <w:tcW w:w="3227" w:type="dxa"/>
          </w:tcPr>
          <w:p w:rsidR="006849F5" w:rsidRPr="008E60BD" w:rsidRDefault="006849F5" w:rsidP="00BE6026">
            <w:pPr>
              <w:rPr>
                <w:i/>
                <w:iCs/>
              </w:rPr>
            </w:pPr>
            <w:r w:rsidRPr="008E60BD">
              <w:rPr>
                <w:i/>
                <w:iCs/>
              </w:rPr>
              <w:t>Раздел 3</w:t>
            </w:r>
          </w:p>
        </w:tc>
        <w:tc>
          <w:tcPr>
            <w:tcW w:w="6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B069F3" w:rsidRDefault="006849F5" w:rsidP="00BF6B69">
            <w:pPr>
              <w:ind w:left="-250" w:firstLine="426"/>
              <w:rPr>
                <w:color w:val="FF0000"/>
              </w:rPr>
            </w:pPr>
            <w:r w:rsidRPr="00B069F3">
              <w:rPr>
                <w:color w:val="FF0000"/>
              </w:rPr>
              <w:t>к.э.н., доц. Тимофеева Елена Евгеньевна, 15.11.2023</w:t>
            </w:r>
          </w:p>
        </w:tc>
      </w:tr>
      <w:tr w:rsidR="00B069F3" w:rsidRPr="00B069F3" w:rsidTr="00BE6026">
        <w:trPr>
          <w:gridAfter w:val="1"/>
          <w:wAfter w:w="373" w:type="dxa"/>
          <w:trHeight w:val="122"/>
        </w:trPr>
        <w:tc>
          <w:tcPr>
            <w:tcW w:w="9644" w:type="dxa"/>
            <w:gridSpan w:val="2"/>
          </w:tcPr>
          <w:p w:rsidR="006849F5" w:rsidRPr="00B069F3" w:rsidRDefault="006849F5" w:rsidP="00BE6026">
            <w:pPr>
              <w:ind w:left="34" w:hanging="34"/>
              <w:jc w:val="center"/>
              <w:rPr>
                <w:color w:val="FF0000"/>
                <w:sz w:val="16"/>
                <w:szCs w:val="16"/>
              </w:rPr>
            </w:pPr>
            <w:r w:rsidRPr="00B069F3">
              <w:rPr>
                <w:color w:val="FF0000"/>
                <w:sz w:val="14"/>
                <w:szCs w:val="14"/>
              </w:rPr>
              <w:t>подпись, должность, Ф.И.О., дата</w:t>
            </w:r>
          </w:p>
        </w:tc>
      </w:tr>
      <w:tr w:rsidR="006849F5" w:rsidRPr="008E60BD" w:rsidTr="00BE6026">
        <w:trPr>
          <w:gridAfter w:val="1"/>
          <w:wAfter w:w="373" w:type="dxa"/>
          <w:trHeight w:val="45"/>
        </w:trPr>
        <w:tc>
          <w:tcPr>
            <w:tcW w:w="9644" w:type="dxa"/>
            <w:gridSpan w:val="2"/>
          </w:tcPr>
          <w:p w:rsidR="006849F5" w:rsidRPr="008E60BD" w:rsidRDefault="006849F5" w:rsidP="00BE6026">
            <w:pPr>
              <w:ind w:left="34" w:hanging="34"/>
              <w:jc w:val="center"/>
              <w:rPr>
                <w:sz w:val="6"/>
                <w:szCs w:val="6"/>
              </w:rPr>
            </w:pPr>
          </w:p>
        </w:tc>
      </w:tr>
      <w:tr w:rsidR="006849F5" w:rsidRPr="008E60BD" w:rsidTr="00BE6026">
        <w:trPr>
          <w:gridAfter w:val="1"/>
          <w:wAfter w:w="373" w:type="dxa"/>
          <w:trHeight w:val="214"/>
        </w:trPr>
        <w:tc>
          <w:tcPr>
            <w:tcW w:w="9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9F5" w:rsidRPr="008E60BD" w:rsidRDefault="006849F5" w:rsidP="00BF6B69">
            <w:pPr>
              <w:tabs>
                <w:tab w:val="left" w:pos="-108"/>
              </w:tabs>
              <w:ind w:left="-108"/>
            </w:pPr>
            <w:r w:rsidRPr="008E60BD">
              <w:t xml:space="preserve">Задание принял к исполнению              </w:t>
            </w:r>
            <w:r w:rsidRPr="00B069F3">
              <w:rPr>
                <w:color w:val="FF0000"/>
                <w:szCs w:val="24"/>
              </w:rPr>
              <w:t>Овчинников Дмитрий Александрович</w:t>
            </w:r>
            <w:r w:rsidRPr="00B069F3">
              <w:rPr>
                <w:color w:val="FF0000"/>
              </w:rPr>
              <w:t xml:space="preserve">, </w:t>
            </w:r>
            <w:r w:rsidR="00BF6B69" w:rsidRPr="00B069F3">
              <w:rPr>
                <w:color w:val="FF0000"/>
              </w:rPr>
              <w:t>1</w:t>
            </w:r>
            <w:r w:rsidRPr="00B069F3">
              <w:rPr>
                <w:color w:val="FF0000"/>
              </w:rPr>
              <w:t>5.11.2023</w:t>
            </w:r>
          </w:p>
        </w:tc>
      </w:tr>
      <w:tr w:rsidR="006849F5" w:rsidRPr="008E60BD" w:rsidTr="00BE6026">
        <w:trPr>
          <w:trHeight w:val="122"/>
        </w:trPr>
        <w:tc>
          <w:tcPr>
            <w:tcW w:w="100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9F5" w:rsidRPr="008E60BD" w:rsidRDefault="006849F5" w:rsidP="00BE6026">
            <w:pPr>
              <w:pStyle w:val="2"/>
              <w:spacing w:after="0" w:line="240" w:lineRule="auto"/>
              <w:ind w:firstLine="3787"/>
              <w:jc w:val="center"/>
              <w:rPr>
                <w:sz w:val="14"/>
                <w:szCs w:val="14"/>
              </w:rPr>
            </w:pPr>
            <w:r w:rsidRPr="008E60BD">
              <w:rPr>
                <w:sz w:val="14"/>
                <w:szCs w:val="14"/>
              </w:rPr>
              <w:t xml:space="preserve">         подпись обучающегося, Ф.И.О., дата</w:t>
            </w:r>
          </w:p>
        </w:tc>
      </w:tr>
    </w:tbl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</w:p>
    <w:p w:rsidR="006849F5" w:rsidRDefault="006849F5" w:rsidP="006849F5">
      <w:pPr>
        <w:spacing w:before="90" w:after="9"/>
        <w:ind w:right="549"/>
        <w:jc w:val="center"/>
        <w:rPr>
          <w:spacing w:val="1"/>
          <w:sz w:val="28"/>
          <w:szCs w:val="28"/>
        </w:rPr>
      </w:pPr>
      <w:r w:rsidRPr="003A2B79">
        <w:rPr>
          <w:sz w:val="28"/>
          <w:szCs w:val="28"/>
        </w:rPr>
        <w:lastRenderedPageBreak/>
        <w:t>КАЛЕНДАРНЫЙ ПЛАН</w:t>
      </w:r>
    </w:p>
    <w:p w:rsidR="006849F5" w:rsidRDefault="006849F5" w:rsidP="006849F5">
      <w:pPr>
        <w:spacing w:before="90" w:after="9"/>
        <w:ind w:right="549"/>
        <w:jc w:val="center"/>
        <w:rPr>
          <w:sz w:val="28"/>
          <w:szCs w:val="28"/>
        </w:rPr>
      </w:pPr>
      <w:r w:rsidRPr="003A2B79">
        <w:rPr>
          <w:sz w:val="28"/>
          <w:szCs w:val="28"/>
        </w:rPr>
        <w:t>ВЫПОЛНЕНИЯМАГИСТЕРСКОЙДИССЕРТАЦИИ</w:t>
      </w: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2"/>
        <w:gridCol w:w="5372"/>
        <w:gridCol w:w="1843"/>
        <w:gridCol w:w="2126"/>
      </w:tblGrid>
      <w:tr w:rsidR="006849F5" w:rsidRPr="008E60BD" w:rsidTr="00BE6026">
        <w:trPr>
          <w:trHeight w:val="551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before="131"/>
              <w:ind w:right="-11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before="131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Наименованиеразделов(вида)работы</w:t>
            </w:r>
          </w:p>
        </w:tc>
        <w:tc>
          <w:tcPr>
            <w:tcW w:w="1843" w:type="dxa"/>
            <w:shd w:val="clear" w:color="auto" w:fill="auto"/>
          </w:tcPr>
          <w:p w:rsidR="006849F5" w:rsidRDefault="006849F5" w:rsidP="00BE6026">
            <w:pPr>
              <w:pStyle w:val="TableParagraph"/>
              <w:spacing w:line="268" w:lineRule="exact"/>
              <w:jc w:val="center"/>
              <w:rPr>
                <w:rFonts w:eastAsia="Calibri"/>
                <w:spacing w:val="-3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Сроки</w:t>
            </w:r>
          </w:p>
          <w:p w:rsidR="006849F5" w:rsidRPr="008E60BD" w:rsidRDefault="006849F5" w:rsidP="00BE6026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Отметкиовыполнении,примечания</w:t>
            </w:r>
          </w:p>
        </w:tc>
      </w:tr>
      <w:tr w:rsidR="006849F5" w:rsidRPr="008E60BD" w:rsidTr="00BE6026">
        <w:trPr>
          <w:trHeight w:val="329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Изучениелитературыпотемеисследования.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15.11.202</w:t>
            </w:r>
            <w:r>
              <w:rPr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323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70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Сбориподготовкафактическогоматериала.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17.01.202</w:t>
            </w:r>
            <w:r>
              <w:rPr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70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827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5372" w:type="dxa"/>
            <w:shd w:val="clear" w:color="auto" w:fill="auto"/>
          </w:tcPr>
          <w:p w:rsidR="006849F5" w:rsidRPr="00B069F3" w:rsidRDefault="006849F5" w:rsidP="00BE6026">
            <w:pPr>
              <w:pStyle w:val="TableParagraph"/>
              <w:ind w:right="130"/>
              <w:rPr>
                <w:rFonts w:eastAsia="Calibri"/>
                <w:color w:val="FF0000"/>
                <w:sz w:val="24"/>
                <w:szCs w:val="24"/>
              </w:rPr>
            </w:pPr>
            <w:r w:rsidRPr="00B069F3">
              <w:rPr>
                <w:rFonts w:eastAsia="Calibri"/>
                <w:color w:val="FF0000"/>
                <w:sz w:val="24"/>
                <w:szCs w:val="24"/>
              </w:rPr>
              <w:t>Раздел1.</w:t>
            </w:r>
            <w:r w:rsidRPr="00B069F3">
              <w:rPr>
                <w:color w:val="FF0000"/>
                <w:sz w:val="24"/>
                <w:szCs w:val="24"/>
              </w:rPr>
              <w:t>Теоретические и методологические основы функционирования рынка малоэтажного жилищного строите</w:t>
            </w:r>
            <w:bookmarkStart w:id="7" w:name="_GoBack"/>
            <w:bookmarkEnd w:id="7"/>
            <w:r w:rsidRPr="00B069F3">
              <w:rPr>
                <w:color w:val="FF0000"/>
                <w:sz w:val="24"/>
                <w:szCs w:val="24"/>
              </w:rPr>
              <w:t>льства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20.06.202</w:t>
            </w:r>
            <w:r>
              <w:rPr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603"/>
        </w:trPr>
        <w:tc>
          <w:tcPr>
            <w:tcW w:w="582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5372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B069F3" w:rsidRDefault="006849F5" w:rsidP="00BE6026">
            <w:pPr>
              <w:pStyle w:val="TableParagraph"/>
              <w:ind w:right="130"/>
              <w:rPr>
                <w:rFonts w:eastAsia="Calibri"/>
                <w:color w:val="FF0000"/>
                <w:sz w:val="24"/>
                <w:szCs w:val="24"/>
              </w:rPr>
            </w:pPr>
            <w:r w:rsidRPr="00B069F3">
              <w:rPr>
                <w:rFonts w:eastAsia="Calibri"/>
                <w:color w:val="FF0000"/>
                <w:sz w:val="24"/>
                <w:szCs w:val="24"/>
              </w:rPr>
              <w:t xml:space="preserve">Раздел 2. </w:t>
            </w:r>
            <w:r w:rsidRPr="00B069F3">
              <w:rPr>
                <w:color w:val="FF0000"/>
                <w:sz w:val="24"/>
                <w:szCs w:val="24"/>
              </w:rPr>
              <w:t>Анализ состояния и проблем рынка малоэтажного жилищного строительства в Ивановской области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16.01.202</w:t>
            </w:r>
            <w:r>
              <w:rPr>
                <w:szCs w:val="24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566"/>
        </w:trPr>
        <w:tc>
          <w:tcPr>
            <w:tcW w:w="582" w:type="dxa"/>
            <w:tcBorders>
              <w:top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5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5372" w:type="dxa"/>
            <w:tcBorders>
              <w:top w:val="single" w:sz="6" w:space="0" w:color="000000"/>
            </w:tcBorders>
            <w:shd w:val="clear" w:color="auto" w:fill="auto"/>
          </w:tcPr>
          <w:p w:rsidR="006849F5" w:rsidRPr="00B069F3" w:rsidRDefault="006849F5" w:rsidP="00BE6026">
            <w:pPr>
              <w:pStyle w:val="TableParagraph"/>
              <w:ind w:right="130"/>
              <w:rPr>
                <w:rFonts w:eastAsia="Calibri"/>
                <w:color w:val="FF0000"/>
                <w:sz w:val="24"/>
                <w:szCs w:val="24"/>
              </w:rPr>
            </w:pPr>
            <w:r w:rsidRPr="00B069F3">
              <w:rPr>
                <w:rFonts w:eastAsia="Calibri"/>
                <w:color w:val="FF0000"/>
                <w:sz w:val="24"/>
                <w:szCs w:val="24"/>
              </w:rPr>
              <w:t>Раздел3.</w:t>
            </w:r>
            <w:r w:rsidRPr="00B069F3">
              <w:rPr>
                <w:color w:val="FF0000"/>
                <w:sz w:val="24"/>
                <w:szCs w:val="24"/>
              </w:rPr>
              <w:t>Направления совершенствования экономического механизма рынка МЖС в Ивановской области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19.</w:t>
            </w:r>
            <w:r>
              <w:rPr>
                <w:szCs w:val="24"/>
              </w:rPr>
              <w:t>12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5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67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</w:rPr>
              <w:t>Введение,графическийреферат,заключение.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Оформлениепояснительнойзаписки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303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tabs>
                <w:tab w:val="left" w:pos="1522"/>
                <w:tab w:val="left" w:pos="2616"/>
                <w:tab w:val="left" w:pos="4179"/>
              </w:tabs>
              <w:ind w:right="13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доклада, презентации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 w:rsidRPr="008E60BD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6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7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8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Предзащита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8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11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Получениеотзыванаучногоруководителя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12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Получениерецензии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13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Получениедопускакзащите.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  <w:tr w:rsidR="006849F5" w:rsidRPr="008E60BD" w:rsidTr="00BE6026">
        <w:trPr>
          <w:trHeight w:val="275"/>
        </w:trPr>
        <w:tc>
          <w:tcPr>
            <w:tcW w:w="58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-1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14</w:t>
            </w:r>
          </w:p>
        </w:tc>
        <w:tc>
          <w:tcPr>
            <w:tcW w:w="5372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ind w:right="130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Защитамагистерскойдиссертации.</w:t>
            </w:r>
          </w:p>
        </w:tc>
        <w:tc>
          <w:tcPr>
            <w:tcW w:w="1843" w:type="dxa"/>
            <w:shd w:val="clear" w:color="auto" w:fill="auto"/>
          </w:tcPr>
          <w:p w:rsidR="006849F5" w:rsidRPr="008E60BD" w:rsidRDefault="006849F5" w:rsidP="00BE6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8E60BD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8E60BD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849F5" w:rsidRPr="008E60BD" w:rsidRDefault="006849F5" w:rsidP="00BE6026">
            <w:pPr>
              <w:pStyle w:val="TableParagraph"/>
              <w:spacing w:line="256" w:lineRule="exact"/>
              <w:ind w:right="549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8E60BD">
              <w:rPr>
                <w:rFonts w:eastAsia="Calibri"/>
                <w:sz w:val="24"/>
                <w:szCs w:val="24"/>
                <w:lang w:val="en-US"/>
              </w:rPr>
              <w:t>Выполнено</w:t>
            </w:r>
          </w:p>
        </w:tc>
      </w:tr>
    </w:tbl>
    <w:p w:rsidR="00BA1D04" w:rsidRDefault="00BA1D04"/>
    <w:sectPr w:rsidR="00BA1D04" w:rsidSect="00A0083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EEB" w:rsidRDefault="001D7EEB" w:rsidP="005460D0">
      <w:r>
        <w:separator/>
      </w:r>
    </w:p>
  </w:endnote>
  <w:endnote w:type="continuationSeparator" w:id="1">
    <w:p w:rsidR="001D7EEB" w:rsidRDefault="001D7EEB" w:rsidP="00546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7103121"/>
      <w:docPartObj>
        <w:docPartGallery w:val="Page Numbers (Bottom of Page)"/>
        <w:docPartUnique/>
      </w:docPartObj>
    </w:sdtPr>
    <w:sdtContent>
      <w:p w:rsidR="00DC4777" w:rsidRDefault="00197610">
        <w:pPr>
          <w:pStyle w:val="a7"/>
          <w:jc w:val="right"/>
        </w:pPr>
        <w:r>
          <w:fldChar w:fldCharType="begin"/>
        </w:r>
        <w:r w:rsidR="006849F5">
          <w:instrText>PAGE   \* MERGEFORMAT</w:instrText>
        </w:r>
        <w:r>
          <w:fldChar w:fldCharType="separate"/>
        </w:r>
        <w:r w:rsidR="009900F4">
          <w:rPr>
            <w:noProof/>
          </w:rPr>
          <w:t>4</w:t>
        </w:r>
        <w:r>
          <w:fldChar w:fldCharType="end"/>
        </w:r>
      </w:p>
    </w:sdtContent>
  </w:sdt>
  <w:p w:rsidR="00DC4777" w:rsidRDefault="001D7E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EEB" w:rsidRDefault="001D7EEB" w:rsidP="005460D0">
      <w:r>
        <w:separator/>
      </w:r>
    </w:p>
  </w:footnote>
  <w:footnote w:type="continuationSeparator" w:id="1">
    <w:p w:rsidR="001D7EEB" w:rsidRDefault="001D7EEB" w:rsidP="005460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E4E"/>
    <w:multiLevelType w:val="hybridMultilevel"/>
    <w:tmpl w:val="B316C5CA"/>
    <w:lvl w:ilvl="0" w:tplc="566CC53C">
      <w:start w:val="1"/>
      <w:numFmt w:val="decimal"/>
      <w:lvlText w:val="%1."/>
      <w:lvlJc w:val="left"/>
      <w:pPr>
        <w:ind w:left="2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BAB332">
      <w:numFmt w:val="bullet"/>
      <w:lvlText w:val="•"/>
      <w:lvlJc w:val="left"/>
      <w:pPr>
        <w:ind w:left="1248" w:hanging="240"/>
      </w:pPr>
      <w:rPr>
        <w:rFonts w:hint="default"/>
        <w:lang w:val="ru-RU" w:eastAsia="en-US" w:bidi="ar-SA"/>
      </w:rPr>
    </w:lvl>
    <w:lvl w:ilvl="2" w:tplc="305CB10A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3" w:tplc="3FD0949C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4" w:tplc="896A39F0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196E185C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F780A344">
      <w:numFmt w:val="bullet"/>
      <w:lvlText w:val="•"/>
      <w:lvlJc w:val="left"/>
      <w:pPr>
        <w:ind w:left="6291" w:hanging="240"/>
      </w:pPr>
      <w:rPr>
        <w:rFonts w:hint="default"/>
        <w:lang w:val="ru-RU" w:eastAsia="en-US" w:bidi="ar-SA"/>
      </w:rPr>
    </w:lvl>
    <w:lvl w:ilvl="7" w:tplc="05665692">
      <w:numFmt w:val="bullet"/>
      <w:lvlText w:val="•"/>
      <w:lvlJc w:val="left"/>
      <w:pPr>
        <w:ind w:left="7300" w:hanging="240"/>
      </w:pPr>
      <w:rPr>
        <w:rFonts w:hint="default"/>
        <w:lang w:val="ru-RU" w:eastAsia="en-US" w:bidi="ar-SA"/>
      </w:rPr>
    </w:lvl>
    <w:lvl w:ilvl="8" w:tplc="B69C2814">
      <w:numFmt w:val="bullet"/>
      <w:lvlText w:val="•"/>
      <w:lvlJc w:val="left"/>
      <w:pPr>
        <w:ind w:left="8309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9F5"/>
    <w:rsid w:val="000B4C78"/>
    <w:rsid w:val="00197610"/>
    <w:rsid w:val="001D25DC"/>
    <w:rsid w:val="001D5723"/>
    <w:rsid w:val="001D7EEB"/>
    <w:rsid w:val="002041AE"/>
    <w:rsid w:val="003A0FB0"/>
    <w:rsid w:val="00401E46"/>
    <w:rsid w:val="004F49FD"/>
    <w:rsid w:val="005460D0"/>
    <w:rsid w:val="00604D24"/>
    <w:rsid w:val="0060796A"/>
    <w:rsid w:val="006849F5"/>
    <w:rsid w:val="00841A86"/>
    <w:rsid w:val="00860FBA"/>
    <w:rsid w:val="008849A3"/>
    <w:rsid w:val="008A5BD4"/>
    <w:rsid w:val="00985A58"/>
    <w:rsid w:val="009900F4"/>
    <w:rsid w:val="00A0083F"/>
    <w:rsid w:val="00A05479"/>
    <w:rsid w:val="00A72795"/>
    <w:rsid w:val="00A91939"/>
    <w:rsid w:val="00B069F3"/>
    <w:rsid w:val="00B366A7"/>
    <w:rsid w:val="00BA1D04"/>
    <w:rsid w:val="00BB7166"/>
    <w:rsid w:val="00BF6B69"/>
    <w:rsid w:val="00C3669A"/>
    <w:rsid w:val="00CC59F1"/>
    <w:rsid w:val="00CD3C19"/>
    <w:rsid w:val="00FC2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4D24"/>
    <w:pPr>
      <w:keepNext/>
      <w:keepLines/>
      <w:widowControl w:val="0"/>
      <w:suppressAutoHyphen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D24"/>
    <w:rPr>
      <w:rFonts w:eastAsiaTheme="majorEastAsia" w:cstheme="majorBidi"/>
      <w:b/>
      <w:sz w:val="28"/>
      <w:szCs w:val="32"/>
    </w:rPr>
  </w:style>
  <w:style w:type="paragraph" w:styleId="a3">
    <w:name w:val="Body Text"/>
    <w:basedOn w:val="a"/>
    <w:link w:val="a4"/>
    <w:uiPriority w:val="1"/>
    <w:qFormat/>
    <w:rsid w:val="006849F5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6849F5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684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849F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"/>
    <w:basedOn w:val="a"/>
    <w:link w:val="a6"/>
    <w:uiPriority w:val="1"/>
    <w:qFormat/>
    <w:rsid w:val="00684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6849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49F5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6849F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Абзац списка Знак"/>
    <w:aliases w:val="маркированный Знак"/>
    <w:link w:val="a5"/>
    <w:uiPriority w:val="1"/>
    <w:rsid w:val="006849F5"/>
    <w:rPr>
      <w:rFonts w:ascii="Calibri" w:eastAsia="Calibri" w:hAnsi="Calibri" w:cs="Times New Roman"/>
    </w:rPr>
  </w:style>
  <w:style w:type="paragraph" w:customStyle="1" w:styleId="ReportHead">
    <w:name w:val="Report_Head"/>
    <w:basedOn w:val="a"/>
    <w:uiPriority w:val="99"/>
    <w:rsid w:val="006849F5"/>
    <w:pPr>
      <w:jc w:val="center"/>
    </w:pPr>
    <w:rPr>
      <w:sz w:val="28"/>
      <w:szCs w:val="28"/>
    </w:rPr>
  </w:style>
  <w:style w:type="character" w:customStyle="1" w:styleId="docdata">
    <w:name w:val="docdata"/>
    <w:aliases w:val="docy,v5,1928,bqiaagaaeyqcaaagiaiaaapsbgaabeagaaaaaaaaaaaaaaaaaaaaaaaaaaaaaaaaaaaaaaaaaaaaaaaaaaaaaaaaaaaaaaaaaaaaaaaaaaaaaaaaaaaaaaaaaaaaaaaaaaaaaaaaaaaaaaaaaaaaaaaaaaaaaaaaaaaaaaaaaaaaaaaaaaaaaaaaaaaaaaaaaaaaaaaaaaaaaaaaaaaaaaaaaaaaaaaaaaaaaaaa"/>
    <w:basedOn w:val="a0"/>
    <w:rsid w:val="006849F5"/>
  </w:style>
  <w:style w:type="paragraph" w:styleId="a9">
    <w:name w:val="Balloon Text"/>
    <w:basedOn w:val="a"/>
    <w:link w:val="aa"/>
    <w:uiPriority w:val="99"/>
    <w:semiHidden/>
    <w:unhideWhenUsed/>
    <w:rsid w:val="00985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A5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008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0083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ПК</cp:lastModifiedBy>
  <cp:revision>11</cp:revision>
  <dcterms:created xsi:type="dcterms:W3CDTF">2026-01-14T06:12:00Z</dcterms:created>
  <dcterms:modified xsi:type="dcterms:W3CDTF">2026-01-27T11:16:00Z</dcterms:modified>
</cp:coreProperties>
</file>