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04" w:rsidRPr="006D10E4" w:rsidRDefault="00037079" w:rsidP="00037079">
      <w:pPr>
        <w:jc w:val="center"/>
        <w:rPr>
          <w:sz w:val="32"/>
          <w:szCs w:val="32"/>
        </w:rPr>
      </w:pPr>
      <w:r w:rsidRPr="006D10E4">
        <w:rPr>
          <w:sz w:val="32"/>
          <w:szCs w:val="32"/>
        </w:rPr>
        <w:t>ТЕМЫ КОНТРОЛЬНЫХ РАБОТ</w:t>
      </w:r>
    </w:p>
    <w:p w:rsidR="00B96804" w:rsidRPr="006D10E4" w:rsidRDefault="00B96804" w:rsidP="00037079">
      <w:pPr>
        <w:jc w:val="center"/>
        <w:rPr>
          <w:sz w:val="32"/>
          <w:szCs w:val="32"/>
        </w:rPr>
      </w:pPr>
      <w:r w:rsidRPr="006D10E4">
        <w:rPr>
          <w:sz w:val="32"/>
          <w:szCs w:val="32"/>
        </w:rPr>
        <w:t>по дисциплине «</w:t>
      </w:r>
      <w:r w:rsidR="00037079" w:rsidRPr="006D10E4">
        <w:rPr>
          <w:sz w:val="32"/>
          <w:szCs w:val="32"/>
        </w:rPr>
        <w:t>Ос</w:t>
      </w:r>
      <w:bookmarkStart w:id="0" w:name="_GoBack"/>
      <w:bookmarkEnd w:id="0"/>
      <w:r w:rsidR="00037079" w:rsidRPr="006D10E4">
        <w:rPr>
          <w:sz w:val="32"/>
          <w:szCs w:val="32"/>
        </w:rPr>
        <w:t xml:space="preserve">новы </w:t>
      </w:r>
      <w:r w:rsidRPr="006D10E4">
        <w:rPr>
          <w:sz w:val="32"/>
          <w:szCs w:val="32"/>
        </w:rPr>
        <w:t>научных исследований»</w:t>
      </w:r>
    </w:p>
    <w:p w:rsidR="00B96804" w:rsidRDefault="00B96804" w:rsidP="00B96804">
      <w:pPr>
        <w:ind w:firstLine="720"/>
        <w:jc w:val="both"/>
        <w:rPr>
          <w:sz w:val="28"/>
          <w:szCs w:val="28"/>
        </w:rPr>
      </w:pPr>
    </w:p>
    <w:p w:rsidR="00B96804" w:rsidRPr="00077193" w:rsidRDefault="00037079" w:rsidP="00037079">
      <w:pPr>
        <w:pStyle w:val="a3"/>
        <w:ind w:left="709"/>
        <w:jc w:val="both"/>
        <w:rPr>
          <w:b/>
          <w:sz w:val="28"/>
          <w:szCs w:val="28"/>
        </w:rPr>
      </w:pPr>
      <w:r w:rsidRPr="00077193">
        <w:rPr>
          <w:b/>
          <w:sz w:val="28"/>
          <w:szCs w:val="28"/>
        </w:rPr>
        <w:t>1. Методология науки</w:t>
      </w:r>
    </w:p>
    <w:p w:rsidR="00B96804" w:rsidRPr="0003707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>Предмет исследования. Научная проблема. Наблюдение. Эмпирический факт. Эксперимент, экспериментальные данные и их обработка. Научная информация. Индукция и дедукция. Обобщение. Концепция. Гипотеза. Аргументация. Научный факт. Модель. Теория. Научная парадигма. Проблема истины в науке. Авторское право в науке.</w:t>
      </w:r>
    </w:p>
    <w:p w:rsidR="00B96804" w:rsidRPr="00077193" w:rsidRDefault="00037079" w:rsidP="00037079">
      <w:pPr>
        <w:ind w:firstLine="709"/>
        <w:jc w:val="both"/>
        <w:rPr>
          <w:b/>
          <w:sz w:val="28"/>
          <w:szCs w:val="28"/>
        </w:rPr>
      </w:pPr>
      <w:r w:rsidRPr="00077193">
        <w:rPr>
          <w:b/>
          <w:sz w:val="28"/>
          <w:szCs w:val="28"/>
        </w:rPr>
        <w:t>2.</w:t>
      </w:r>
      <w:r w:rsidR="00B96804" w:rsidRPr="00077193">
        <w:rPr>
          <w:b/>
          <w:sz w:val="28"/>
          <w:szCs w:val="28"/>
        </w:rPr>
        <w:t xml:space="preserve"> Методы поиска и накопления научной информации</w:t>
      </w:r>
    </w:p>
    <w:p w:rsidR="00B96804" w:rsidRPr="0003707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>Библиографический поиск литературных источников: монографические источники, научная периодика, материалы конференций, библиотечные каталоги, библиографические справочники, реферативные журналы, летописи статей. Использование современных информационных технологий при поиске и изучении литературных источников: электронные каталоги, информационно-поисковые системы, компьютерные сети. Правила составления библиографии.</w:t>
      </w:r>
    </w:p>
    <w:p w:rsidR="00B96804" w:rsidRPr="00077193" w:rsidRDefault="00037079" w:rsidP="00037079">
      <w:pPr>
        <w:ind w:firstLine="709"/>
        <w:jc w:val="both"/>
        <w:rPr>
          <w:b/>
          <w:sz w:val="28"/>
          <w:szCs w:val="28"/>
        </w:rPr>
      </w:pPr>
      <w:r w:rsidRPr="00077193">
        <w:rPr>
          <w:b/>
          <w:sz w:val="28"/>
          <w:szCs w:val="28"/>
        </w:rPr>
        <w:t>3</w:t>
      </w:r>
      <w:r w:rsidR="00B96804" w:rsidRPr="00077193">
        <w:rPr>
          <w:b/>
          <w:sz w:val="28"/>
          <w:szCs w:val="28"/>
        </w:rPr>
        <w:t xml:space="preserve">. Основные этапы выполнения </w:t>
      </w:r>
      <w:r w:rsidR="00077193" w:rsidRPr="00077193">
        <w:rPr>
          <w:b/>
          <w:sz w:val="28"/>
          <w:szCs w:val="28"/>
        </w:rPr>
        <w:t xml:space="preserve">научно-исследовательской работы. </w:t>
      </w:r>
      <w:r w:rsidR="00077193" w:rsidRPr="00077193">
        <w:rPr>
          <w:b/>
          <w:sz w:val="28"/>
          <w:szCs w:val="28"/>
        </w:rPr>
        <w:t>Требования к отчету о выполнении научно-исследовательской работы</w:t>
      </w:r>
    </w:p>
    <w:p w:rsidR="00B96804" w:rsidRPr="0003707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>Выбор темы. Обзор литературных источников. Постановка задачи. Этап технико-экономического обоснования. Проведение исследования: накопление и обработка данных, обобщения, выработка концепций, построение моделей, оптимизация, прогнозирование, выработка рекомендаций для применения, оценка ожидаемой экономической эффективности. Реферирование.</w:t>
      </w:r>
    </w:p>
    <w:p w:rsidR="00B96804" w:rsidRPr="0003707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>Использование современных информационных технологий при обработке результатов научных исследований. Структурирование отчета. Представление текстового материала: нормативные, логические, грамматические и стилистические требования. Представление статистического материала: таблицы, формулы, диаграммы, графики. Представление иллюстративного материала. Оформление библиографического аппарата. Система ссылок на источники информации. Использование персонального компьютера для оформления отчета.</w:t>
      </w:r>
    </w:p>
    <w:p w:rsidR="00077193" w:rsidRPr="00077193" w:rsidRDefault="00077193" w:rsidP="00037079">
      <w:pPr>
        <w:ind w:firstLine="709"/>
        <w:jc w:val="both"/>
        <w:rPr>
          <w:b/>
          <w:sz w:val="28"/>
          <w:szCs w:val="28"/>
        </w:rPr>
      </w:pPr>
      <w:r w:rsidRPr="00077193">
        <w:rPr>
          <w:b/>
          <w:sz w:val="28"/>
          <w:szCs w:val="28"/>
        </w:rPr>
        <w:t>4</w:t>
      </w:r>
      <w:r w:rsidR="00B96804" w:rsidRPr="00077193">
        <w:rPr>
          <w:b/>
          <w:sz w:val="28"/>
          <w:szCs w:val="28"/>
        </w:rPr>
        <w:t>. Научные ко</w:t>
      </w:r>
      <w:r w:rsidRPr="00077193">
        <w:rPr>
          <w:b/>
          <w:sz w:val="28"/>
          <w:szCs w:val="28"/>
        </w:rPr>
        <w:t>нференции, семинары, симпозиумы</w:t>
      </w:r>
    </w:p>
    <w:p w:rsidR="00B96804" w:rsidRPr="0003707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>Семинары, конференции, симпозиумы. Особенности проведения и формы участия: пленарные и секционные заседания, стендовые доклады, дискуссии, «круглые столы», сопутствующие тематические выставки. Издание материалов. Семинары, конференции, симпозиумы в области социально-культурного сервиса и туризма.</w:t>
      </w:r>
    </w:p>
    <w:p w:rsidR="00B96804" w:rsidRPr="00077193" w:rsidRDefault="00077193" w:rsidP="00037079">
      <w:pPr>
        <w:ind w:firstLine="709"/>
        <w:jc w:val="both"/>
        <w:rPr>
          <w:b/>
          <w:sz w:val="28"/>
          <w:szCs w:val="28"/>
        </w:rPr>
      </w:pPr>
      <w:r w:rsidRPr="00077193">
        <w:rPr>
          <w:b/>
          <w:sz w:val="28"/>
          <w:szCs w:val="28"/>
        </w:rPr>
        <w:t>5</w:t>
      </w:r>
      <w:r w:rsidR="00B96804" w:rsidRPr="00077193">
        <w:rPr>
          <w:b/>
          <w:sz w:val="28"/>
          <w:szCs w:val="28"/>
        </w:rPr>
        <w:t>. На</w:t>
      </w:r>
      <w:r w:rsidRPr="00077193">
        <w:rPr>
          <w:b/>
          <w:sz w:val="28"/>
          <w:szCs w:val="28"/>
        </w:rPr>
        <w:t xml:space="preserve">учные степени и звания в России. </w:t>
      </w:r>
      <w:r w:rsidRPr="00077193">
        <w:rPr>
          <w:b/>
          <w:sz w:val="28"/>
          <w:szCs w:val="28"/>
        </w:rPr>
        <w:t>Диссертации, аспирантура, докторантура</w:t>
      </w:r>
    </w:p>
    <w:p w:rsidR="00B96804" w:rsidRPr="0003707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 xml:space="preserve">Перечень научных специальностей. Ученые степени кандидата и доктора наук. Ученые звания доцента и профессора. Академии и </w:t>
      </w:r>
      <w:r w:rsidRPr="00037079">
        <w:rPr>
          <w:sz w:val="28"/>
          <w:szCs w:val="28"/>
        </w:rPr>
        <w:lastRenderedPageBreak/>
        <w:t>академические звания в России. Почетные звания для научных работников в России. Система грантов в науке.</w:t>
      </w:r>
    </w:p>
    <w:p w:rsidR="005039B9" w:rsidRDefault="00B96804" w:rsidP="00037079">
      <w:pPr>
        <w:ind w:firstLine="709"/>
        <w:jc w:val="both"/>
        <w:rPr>
          <w:sz w:val="28"/>
          <w:szCs w:val="28"/>
        </w:rPr>
      </w:pPr>
      <w:r w:rsidRPr="00037079">
        <w:rPr>
          <w:sz w:val="28"/>
          <w:szCs w:val="28"/>
        </w:rPr>
        <w:t>Кандидатский минимум. Диссертации на соискание ученой степени кандидата и доктора наук. Институты аспирантуры, докторантуры, соискательства. Процедуры подготовки и защиты диссертаций, присвоения</w:t>
      </w:r>
      <w:r w:rsidRPr="00037079">
        <w:rPr>
          <w:sz w:val="28"/>
          <w:szCs w:val="28"/>
        </w:rPr>
        <w:t xml:space="preserve"> </w:t>
      </w:r>
      <w:r w:rsidR="00077193" w:rsidRPr="00077193">
        <w:rPr>
          <w:sz w:val="28"/>
          <w:szCs w:val="28"/>
        </w:rPr>
        <w:t>у</w:t>
      </w:r>
      <w:r w:rsidRPr="00077193">
        <w:rPr>
          <w:sz w:val="28"/>
          <w:szCs w:val="28"/>
        </w:rPr>
        <w:t>ченых степеней и званий.</w:t>
      </w:r>
    </w:p>
    <w:p w:rsidR="00DB27C2" w:rsidRPr="00DB27C2" w:rsidRDefault="00DB27C2" w:rsidP="00037079">
      <w:pPr>
        <w:ind w:firstLine="709"/>
        <w:jc w:val="both"/>
        <w:rPr>
          <w:b/>
          <w:sz w:val="28"/>
          <w:szCs w:val="28"/>
        </w:rPr>
      </w:pPr>
      <w:r w:rsidRPr="00DB27C2">
        <w:rPr>
          <w:b/>
          <w:sz w:val="28"/>
          <w:szCs w:val="28"/>
        </w:rPr>
        <w:t>6. Основные принципы развития современного туризма</w:t>
      </w:r>
    </w:p>
    <w:p w:rsidR="00DB27C2" w:rsidRDefault="00DB27C2" w:rsidP="000370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</w:t>
      </w:r>
      <w:r w:rsidRPr="00DB27C2">
        <w:rPr>
          <w:sz w:val="28"/>
          <w:szCs w:val="28"/>
        </w:rPr>
        <w:t xml:space="preserve">анизация деятельности </w:t>
      </w:r>
      <w:proofErr w:type="spellStart"/>
      <w:r w:rsidRPr="00DB27C2">
        <w:rPr>
          <w:sz w:val="28"/>
          <w:szCs w:val="28"/>
        </w:rPr>
        <w:t>турпредприятий</w:t>
      </w:r>
      <w:proofErr w:type="spellEnd"/>
      <w:r w:rsidRPr="00DB27C2">
        <w:rPr>
          <w:sz w:val="28"/>
          <w:szCs w:val="28"/>
        </w:rPr>
        <w:t xml:space="preserve"> и факторы развития турбизнеса. Научные проблемы и гипотезы при организации туризма. Выработка нау</w:t>
      </w:r>
      <w:r>
        <w:rPr>
          <w:sz w:val="28"/>
          <w:szCs w:val="28"/>
        </w:rPr>
        <w:t>чных принципов в теории туризма.</w:t>
      </w:r>
    </w:p>
    <w:p w:rsidR="00DB27C2" w:rsidRPr="00DB27C2" w:rsidRDefault="00DB27C2" w:rsidP="00037079">
      <w:pPr>
        <w:ind w:firstLine="709"/>
        <w:jc w:val="both"/>
        <w:rPr>
          <w:b/>
          <w:sz w:val="28"/>
          <w:szCs w:val="28"/>
        </w:rPr>
      </w:pPr>
      <w:r w:rsidRPr="00DB27C2">
        <w:rPr>
          <w:b/>
          <w:sz w:val="28"/>
          <w:szCs w:val="28"/>
        </w:rPr>
        <w:t>7</w:t>
      </w:r>
      <w:r w:rsidRPr="00DB27C2">
        <w:rPr>
          <w:b/>
          <w:sz w:val="28"/>
          <w:szCs w:val="28"/>
        </w:rPr>
        <w:t>. Применение общенаучных методов в исследованиях туристской деятельности</w:t>
      </w:r>
    </w:p>
    <w:p w:rsidR="00DB27C2" w:rsidRPr="00DB27C2" w:rsidRDefault="00DB27C2" w:rsidP="00037079">
      <w:pPr>
        <w:ind w:firstLine="709"/>
        <w:jc w:val="both"/>
        <w:rPr>
          <w:sz w:val="28"/>
          <w:szCs w:val="28"/>
        </w:rPr>
      </w:pPr>
      <w:r w:rsidRPr="00DB27C2">
        <w:rPr>
          <w:sz w:val="28"/>
          <w:szCs w:val="28"/>
        </w:rPr>
        <w:t>Значение общенаучных методов исследования в туристской деятельности. Методы анализа и синтеза в туристской деятельности. Эксперимент как практический метод исследования</w:t>
      </w:r>
      <w:r>
        <w:rPr>
          <w:sz w:val="28"/>
          <w:szCs w:val="28"/>
        </w:rPr>
        <w:t>.</w:t>
      </w:r>
      <w:r w:rsidRPr="00DB27C2">
        <w:rPr>
          <w:sz w:val="28"/>
          <w:szCs w:val="28"/>
        </w:rPr>
        <w:t xml:space="preserve"> Методы познания потенциальных возможностей турбизнеса. Методы исторический, логический и экспертных оценок при исследованиях в туристской деятельности. Применение частных методов при исследованиях в туристской деятельности.</w:t>
      </w:r>
      <w:r>
        <w:rPr>
          <w:sz w:val="28"/>
          <w:szCs w:val="28"/>
        </w:rPr>
        <w:t xml:space="preserve"> </w:t>
      </w:r>
      <w:r w:rsidRPr="00DB27C2">
        <w:rPr>
          <w:sz w:val="28"/>
          <w:szCs w:val="28"/>
        </w:rPr>
        <w:t xml:space="preserve">Значение методической подготовки сотрудников </w:t>
      </w:r>
      <w:proofErr w:type="spellStart"/>
      <w:r w:rsidRPr="00DB27C2">
        <w:rPr>
          <w:sz w:val="28"/>
          <w:szCs w:val="28"/>
        </w:rPr>
        <w:t>турпредприятия</w:t>
      </w:r>
      <w:proofErr w:type="spellEnd"/>
      <w:r w:rsidRPr="00DB27C2">
        <w:rPr>
          <w:sz w:val="28"/>
          <w:szCs w:val="28"/>
        </w:rPr>
        <w:t>. Моделирование как метод исследования реальных процессов в туризме</w:t>
      </w:r>
    </w:p>
    <w:p w:rsidR="00B70C0C" w:rsidRPr="00DB27C2" w:rsidRDefault="00DB27C2" w:rsidP="00037079">
      <w:pPr>
        <w:ind w:firstLine="709"/>
        <w:jc w:val="both"/>
        <w:rPr>
          <w:b/>
          <w:sz w:val="28"/>
          <w:szCs w:val="28"/>
        </w:rPr>
      </w:pPr>
      <w:r w:rsidRPr="00DB27C2">
        <w:rPr>
          <w:b/>
          <w:sz w:val="28"/>
          <w:szCs w:val="28"/>
        </w:rPr>
        <w:t>8</w:t>
      </w:r>
      <w:r w:rsidR="00B70C0C" w:rsidRPr="00DB27C2">
        <w:rPr>
          <w:b/>
          <w:sz w:val="28"/>
          <w:szCs w:val="28"/>
        </w:rPr>
        <w:t xml:space="preserve">. </w:t>
      </w:r>
      <w:r w:rsidR="00B70C0C" w:rsidRPr="00DB27C2">
        <w:rPr>
          <w:b/>
          <w:sz w:val="28"/>
          <w:szCs w:val="28"/>
        </w:rPr>
        <w:t>Применение психологических мето</w:t>
      </w:r>
      <w:r w:rsidR="00B70C0C" w:rsidRPr="00DB27C2">
        <w:rPr>
          <w:b/>
          <w:sz w:val="28"/>
          <w:szCs w:val="28"/>
        </w:rPr>
        <w:t>дов при исследованиях в туризме</w:t>
      </w:r>
    </w:p>
    <w:p w:rsidR="00B70C0C" w:rsidRPr="00DB27C2" w:rsidRDefault="00B70C0C" w:rsidP="00037079">
      <w:pPr>
        <w:ind w:firstLine="709"/>
        <w:jc w:val="both"/>
        <w:rPr>
          <w:sz w:val="28"/>
          <w:szCs w:val="28"/>
        </w:rPr>
      </w:pPr>
      <w:r w:rsidRPr="00DB27C2">
        <w:rPr>
          <w:sz w:val="28"/>
          <w:szCs w:val="28"/>
        </w:rPr>
        <w:t>Методы психологии в исследованиях туристской деятельности. Основные методы и этапы психологически</w:t>
      </w:r>
      <w:r w:rsidRPr="00DB27C2">
        <w:rPr>
          <w:sz w:val="28"/>
          <w:szCs w:val="28"/>
        </w:rPr>
        <w:t>х</w:t>
      </w:r>
      <w:r w:rsidRPr="00DB27C2">
        <w:rPr>
          <w:sz w:val="28"/>
          <w:szCs w:val="28"/>
        </w:rPr>
        <w:t xml:space="preserve"> исследований в туризме</w:t>
      </w:r>
      <w:r w:rsidRPr="00DB27C2">
        <w:rPr>
          <w:sz w:val="28"/>
          <w:szCs w:val="28"/>
        </w:rPr>
        <w:t>.</w:t>
      </w:r>
      <w:r w:rsidRPr="00DB27C2">
        <w:rPr>
          <w:sz w:val="28"/>
          <w:szCs w:val="28"/>
        </w:rPr>
        <w:t xml:space="preserve"> Виды психологических исследований в туризме. Методы психологических исследований в туризме. Психодиагностически</w:t>
      </w:r>
      <w:r w:rsidRPr="00DB27C2">
        <w:rPr>
          <w:sz w:val="28"/>
          <w:szCs w:val="28"/>
        </w:rPr>
        <w:t>е методы, применяемые в туризме.</w:t>
      </w:r>
    </w:p>
    <w:p w:rsidR="00DE5E07" w:rsidRPr="00DB27C2" w:rsidRDefault="00DB27C2" w:rsidP="00037079">
      <w:pPr>
        <w:ind w:firstLine="709"/>
        <w:jc w:val="both"/>
        <w:rPr>
          <w:b/>
          <w:sz w:val="28"/>
          <w:szCs w:val="28"/>
        </w:rPr>
      </w:pPr>
      <w:r w:rsidRPr="00DB27C2">
        <w:rPr>
          <w:b/>
          <w:sz w:val="28"/>
          <w:szCs w:val="28"/>
        </w:rPr>
        <w:t>9</w:t>
      </w:r>
      <w:r w:rsidR="00DE5E07" w:rsidRPr="00DB27C2">
        <w:rPr>
          <w:b/>
          <w:sz w:val="28"/>
          <w:szCs w:val="28"/>
        </w:rPr>
        <w:t xml:space="preserve">. </w:t>
      </w:r>
      <w:r w:rsidR="00DE5E07" w:rsidRPr="00DB27C2">
        <w:rPr>
          <w:b/>
          <w:sz w:val="28"/>
          <w:szCs w:val="28"/>
        </w:rPr>
        <w:t xml:space="preserve">Научные исследования творческой деятельности специалистов в туризме </w:t>
      </w:r>
    </w:p>
    <w:p w:rsidR="00DE5E07" w:rsidRPr="00DB27C2" w:rsidRDefault="00DE5E07" w:rsidP="00037079">
      <w:pPr>
        <w:ind w:firstLine="709"/>
        <w:jc w:val="both"/>
        <w:rPr>
          <w:sz w:val="28"/>
          <w:szCs w:val="28"/>
        </w:rPr>
      </w:pPr>
      <w:r w:rsidRPr="00DB27C2">
        <w:rPr>
          <w:sz w:val="28"/>
          <w:szCs w:val="28"/>
        </w:rPr>
        <w:t xml:space="preserve">Развитие творческой деятельности в туризме. Роль чувственного восприятия и представления в творческой деятельности специалистов </w:t>
      </w:r>
      <w:proofErr w:type="spellStart"/>
      <w:r w:rsidRPr="00DB27C2">
        <w:rPr>
          <w:sz w:val="28"/>
          <w:szCs w:val="28"/>
        </w:rPr>
        <w:t>турпредприятия</w:t>
      </w:r>
      <w:proofErr w:type="spellEnd"/>
      <w:r w:rsidRPr="00DB27C2">
        <w:rPr>
          <w:sz w:val="28"/>
          <w:szCs w:val="28"/>
        </w:rPr>
        <w:t>. Творческое начало научных исследований в туризме. Особенности творческой деятельности менеджера в условиях рынка.</w:t>
      </w:r>
    </w:p>
    <w:p w:rsidR="00BD67A8" w:rsidRPr="00DB27C2" w:rsidRDefault="00DB27C2" w:rsidP="00037079">
      <w:pPr>
        <w:ind w:firstLine="709"/>
        <w:jc w:val="both"/>
        <w:rPr>
          <w:b/>
          <w:sz w:val="28"/>
          <w:szCs w:val="28"/>
        </w:rPr>
      </w:pPr>
      <w:r w:rsidRPr="00DB27C2">
        <w:rPr>
          <w:b/>
          <w:sz w:val="28"/>
          <w:szCs w:val="28"/>
        </w:rPr>
        <w:t>10</w:t>
      </w:r>
      <w:r w:rsidR="00BD67A8" w:rsidRPr="00DB27C2">
        <w:rPr>
          <w:b/>
          <w:sz w:val="28"/>
          <w:szCs w:val="28"/>
        </w:rPr>
        <w:t>. Методы научного прогнозирования в туризме</w:t>
      </w:r>
    </w:p>
    <w:p w:rsidR="00BD67A8" w:rsidRPr="00DB27C2" w:rsidRDefault="00301C37" w:rsidP="00037079">
      <w:pPr>
        <w:ind w:firstLine="709"/>
        <w:jc w:val="both"/>
        <w:rPr>
          <w:sz w:val="28"/>
          <w:szCs w:val="28"/>
        </w:rPr>
      </w:pPr>
      <w:r w:rsidRPr="00DB27C2">
        <w:rPr>
          <w:sz w:val="28"/>
          <w:szCs w:val="28"/>
        </w:rPr>
        <w:t>Перспективы развития турбизнеса.</w:t>
      </w:r>
      <w:r w:rsidR="00BD67A8" w:rsidRPr="00DB27C2">
        <w:rPr>
          <w:sz w:val="28"/>
          <w:szCs w:val="28"/>
        </w:rPr>
        <w:t xml:space="preserve"> </w:t>
      </w:r>
      <w:r w:rsidRPr="00DB27C2">
        <w:rPr>
          <w:sz w:val="28"/>
          <w:szCs w:val="28"/>
        </w:rPr>
        <w:t>Классификация</w:t>
      </w:r>
      <w:r w:rsidR="00BD67A8" w:rsidRPr="00DB27C2">
        <w:rPr>
          <w:sz w:val="28"/>
          <w:szCs w:val="28"/>
        </w:rPr>
        <w:t xml:space="preserve"> прогнозов в турбизнесе. Методы прогнозирования. Прогнозы деловой активности. Определение стратегических альтернатив в туризме</w:t>
      </w:r>
      <w:r w:rsidRPr="00DB27C2">
        <w:rPr>
          <w:sz w:val="28"/>
          <w:szCs w:val="28"/>
        </w:rPr>
        <w:t>.</w:t>
      </w:r>
    </w:p>
    <w:p w:rsidR="00577C41" w:rsidRPr="00DB27C2" w:rsidRDefault="00577C41" w:rsidP="00037079">
      <w:pPr>
        <w:ind w:firstLine="709"/>
        <w:jc w:val="both"/>
        <w:rPr>
          <w:sz w:val="28"/>
          <w:szCs w:val="28"/>
        </w:rPr>
      </w:pPr>
    </w:p>
    <w:sectPr w:rsidR="00577C41" w:rsidRPr="00DB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76968"/>
    <w:multiLevelType w:val="hybridMultilevel"/>
    <w:tmpl w:val="0824A90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04"/>
    <w:rsid w:val="00037079"/>
    <w:rsid w:val="00077193"/>
    <w:rsid w:val="00301C37"/>
    <w:rsid w:val="00577C41"/>
    <w:rsid w:val="006D10E4"/>
    <w:rsid w:val="00A90A64"/>
    <w:rsid w:val="00B70C0C"/>
    <w:rsid w:val="00B96804"/>
    <w:rsid w:val="00BD67A8"/>
    <w:rsid w:val="00C17A13"/>
    <w:rsid w:val="00DB27C2"/>
    <w:rsid w:val="00DE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968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68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0370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968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968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03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4294967261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8</cp:revision>
  <dcterms:created xsi:type="dcterms:W3CDTF">2020-06-17T07:14:00Z</dcterms:created>
  <dcterms:modified xsi:type="dcterms:W3CDTF">2020-06-17T06:42:00Z</dcterms:modified>
</cp:coreProperties>
</file>