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65" w:rsidRPr="004B01A7" w:rsidRDefault="00D66C65" w:rsidP="00D66C65">
      <w:pPr>
        <w:pStyle w:val="ad"/>
        <w:widowControl w:val="0"/>
        <w:ind w:firstLine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ТЕМА 3. МАТЕМАТИЧЕСКИЕ ОСНОВЫ</w:t>
      </w:r>
    </w:p>
    <w:p w:rsidR="00D66C65" w:rsidRPr="004B01A7" w:rsidRDefault="00D66C65" w:rsidP="00D66C65">
      <w:pPr>
        <w:pStyle w:val="ad"/>
        <w:widowControl w:val="0"/>
        <w:ind w:firstLine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ФИНАНСОВОГО МЕНЕДЖМЕ</w:t>
      </w:r>
      <w:r w:rsidRPr="004B01A7">
        <w:rPr>
          <w:rFonts w:ascii="Bookman Old Style" w:hAnsi="Bookman Old Style"/>
          <w:b/>
          <w:sz w:val="24"/>
          <w:szCs w:val="24"/>
        </w:rPr>
        <w:t>Н</w:t>
      </w:r>
      <w:r w:rsidRPr="004B01A7">
        <w:rPr>
          <w:rFonts w:ascii="Bookman Old Style" w:hAnsi="Bookman Old Style"/>
          <w:b/>
          <w:sz w:val="24"/>
          <w:szCs w:val="24"/>
        </w:rPr>
        <w:t>ТА</w:t>
      </w:r>
    </w:p>
    <w:p w:rsidR="00D66C65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0" w:name="_Toc93683823"/>
    </w:p>
    <w:p w:rsidR="00D66C65" w:rsidRPr="004B01A7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3.1. Базовые понятия финансовой м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а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тематики</w:t>
      </w:r>
      <w:bookmarkEnd w:id="0"/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Простейшим видом финансовой сделки является предоставление в долг некоторой суммы </w:t>
      </w:r>
      <w:r w:rsidRPr="00B31CEB">
        <w:rPr>
          <w:sz w:val="24"/>
          <w:szCs w:val="24"/>
        </w:rPr>
        <w:t>(</w:t>
      </w:r>
      <w:r w:rsidRPr="00B31CEB">
        <w:rPr>
          <w:i/>
          <w:sz w:val="24"/>
          <w:szCs w:val="24"/>
          <w:lang w:val="en-US"/>
        </w:rPr>
        <w:t>PV</w:t>
      </w:r>
      <w:r w:rsidRPr="00B31CEB">
        <w:rPr>
          <w:sz w:val="24"/>
          <w:szCs w:val="24"/>
        </w:rPr>
        <w:t>)</w:t>
      </w:r>
      <w:r w:rsidRPr="004B01A7">
        <w:rPr>
          <w:sz w:val="24"/>
          <w:szCs w:val="24"/>
        </w:rPr>
        <w:t xml:space="preserve"> с условием, что через некоторое время </w:t>
      </w:r>
      <w:r w:rsidRPr="00B31CEB">
        <w:rPr>
          <w:sz w:val="24"/>
          <w:szCs w:val="24"/>
        </w:rPr>
        <w:t>(</w:t>
      </w:r>
      <w:r w:rsidRPr="00B31CEB">
        <w:rPr>
          <w:i/>
          <w:sz w:val="24"/>
          <w:szCs w:val="24"/>
          <w:lang w:val="en-US"/>
        </w:rPr>
        <w:t>t</w:t>
      </w:r>
      <w:r w:rsidRPr="00B31CEB">
        <w:rPr>
          <w:sz w:val="24"/>
          <w:szCs w:val="24"/>
        </w:rPr>
        <w:t>)</w:t>
      </w:r>
      <w:r w:rsidRPr="004B01A7">
        <w:rPr>
          <w:sz w:val="24"/>
          <w:szCs w:val="24"/>
        </w:rPr>
        <w:t xml:space="preserve"> б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 xml:space="preserve">дет возвращена большая сумма </w:t>
      </w:r>
      <w:r w:rsidRPr="00B31CEB">
        <w:rPr>
          <w:sz w:val="24"/>
          <w:szCs w:val="24"/>
        </w:rPr>
        <w:t>(</w:t>
      </w:r>
      <w:r w:rsidRPr="00B31CEB">
        <w:rPr>
          <w:i/>
          <w:sz w:val="24"/>
          <w:szCs w:val="24"/>
          <w:lang w:val="en-US"/>
        </w:rPr>
        <w:t>FV</w:t>
      </w:r>
      <w:r w:rsidRPr="00B31CEB">
        <w:rPr>
          <w:sz w:val="24"/>
          <w:szCs w:val="24"/>
        </w:rPr>
        <w:t>).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B31CEB">
        <w:rPr>
          <w:i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(</w:t>
      </w:r>
      <w:r w:rsidRPr="004B01A7">
        <w:rPr>
          <w:sz w:val="24"/>
          <w:szCs w:val="24"/>
          <w:lang w:val="en-US"/>
        </w:rPr>
        <w:t>present</w:t>
      </w:r>
      <w:r w:rsidRPr="004B01A7">
        <w:rPr>
          <w:sz w:val="24"/>
          <w:szCs w:val="24"/>
        </w:rPr>
        <w:t xml:space="preserve"> </w:t>
      </w:r>
      <w:r w:rsidRPr="004B01A7">
        <w:rPr>
          <w:sz w:val="24"/>
          <w:szCs w:val="24"/>
          <w:lang w:val="en-US"/>
        </w:rPr>
        <w:t>value</w:t>
      </w:r>
      <w:r w:rsidRPr="004B01A7">
        <w:rPr>
          <w:sz w:val="24"/>
          <w:szCs w:val="24"/>
        </w:rPr>
        <w:t>) – величина первоначальной суммы (текущая сумма) или сумма, получаемая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емщиком.</w:t>
      </w:r>
    </w:p>
    <w:p w:rsidR="00D66C65" w:rsidRPr="00184876" w:rsidRDefault="00D66C65" w:rsidP="00D66C65">
      <w:pPr>
        <w:pStyle w:val="ad"/>
        <w:widowControl w:val="0"/>
        <w:ind w:firstLine="567"/>
        <w:rPr>
          <w:spacing w:val="-3"/>
          <w:sz w:val="24"/>
          <w:szCs w:val="24"/>
        </w:rPr>
      </w:pPr>
      <w:r w:rsidRPr="00184876">
        <w:rPr>
          <w:i/>
          <w:spacing w:val="-3"/>
          <w:sz w:val="24"/>
          <w:szCs w:val="24"/>
          <w:lang w:val="en-US"/>
        </w:rPr>
        <w:t>t</w:t>
      </w:r>
      <w:r w:rsidRPr="00184876">
        <w:rPr>
          <w:b/>
          <w:spacing w:val="-3"/>
          <w:sz w:val="24"/>
          <w:szCs w:val="24"/>
        </w:rPr>
        <w:t xml:space="preserve"> </w:t>
      </w:r>
      <w:r w:rsidRPr="00184876">
        <w:rPr>
          <w:spacing w:val="-3"/>
          <w:sz w:val="24"/>
          <w:szCs w:val="24"/>
        </w:rPr>
        <w:t xml:space="preserve">– промежуток времени, за который начисляются проценты (период начисления), который исчисляется количеством лет </w:t>
      </w:r>
      <w:r w:rsidRPr="00184876">
        <w:rPr>
          <w:b/>
          <w:spacing w:val="-3"/>
          <w:sz w:val="24"/>
          <w:szCs w:val="24"/>
        </w:rPr>
        <w:t>(</w:t>
      </w:r>
      <w:r w:rsidRPr="00184876">
        <w:rPr>
          <w:b/>
          <w:spacing w:val="-3"/>
          <w:sz w:val="24"/>
          <w:szCs w:val="24"/>
          <w:lang w:val="en-US"/>
        </w:rPr>
        <w:t>n</w:t>
      </w:r>
      <w:r w:rsidRPr="00184876">
        <w:rPr>
          <w:spacing w:val="-3"/>
          <w:sz w:val="24"/>
          <w:szCs w:val="24"/>
        </w:rPr>
        <w:t xml:space="preserve">) или дней </w:t>
      </w:r>
      <w:r w:rsidRPr="00184876">
        <w:rPr>
          <w:b/>
          <w:spacing w:val="-3"/>
          <w:sz w:val="24"/>
          <w:szCs w:val="24"/>
        </w:rPr>
        <w:t>(</w:t>
      </w:r>
      <w:r w:rsidRPr="00184876">
        <w:rPr>
          <w:b/>
          <w:spacing w:val="-3"/>
          <w:sz w:val="24"/>
          <w:szCs w:val="24"/>
          <w:lang w:val="en-US"/>
        </w:rPr>
        <w:sym w:font="Symbol" w:char="0064"/>
      </w:r>
      <w:r w:rsidRPr="00184876">
        <w:rPr>
          <w:b/>
          <w:spacing w:val="-3"/>
          <w:sz w:val="24"/>
          <w:szCs w:val="24"/>
        </w:rPr>
        <w:t>)</w:t>
      </w:r>
      <w:r w:rsidRPr="00184876">
        <w:rPr>
          <w:spacing w:val="-3"/>
          <w:sz w:val="24"/>
          <w:szCs w:val="24"/>
        </w:rPr>
        <w:t>. Он м</w:t>
      </w:r>
      <w:r w:rsidRPr="00184876">
        <w:rPr>
          <w:spacing w:val="-3"/>
          <w:sz w:val="24"/>
          <w:szCs w:val="24"/>
        </w:rPr>
        <w:t>о</w:t>
      </w:r>
      <w:r w:rsidRPr="00184876">
        <w:rPr>
          <w:spacing w:val="-3"/>
          <w:sz w:val="24"/>
          <w:szCs w:val="24"/>
        </w:rPr>
        <w:t>жет разбиваться на интервалы начисления. Интервал начисления – это минимал</w:t>
      </w:r>
      <w:r w:rsidRPr="00184876">
        <w:rPr>
          <w:spacing w:val="-3"/>
          <w:sz w:val="24"/>
          <w:szCs w:val="24"/>
        </w:rPr>
        <w:t>ь</w:t>
      </w:r>
      <w:r w:rsidRPr="00184876">
        <w:rPr>
          <w:spacing w:val="-3"/>
          <w:sz w:val="24"/>
          <w:szCs w:val="24"/>
        </w:rPr>
        <w:t>ный период времени, по прошествии которого происходит начисление процентов. Например, если период начисления – 10 лет, а интервал начисления – 1 год, то проценты будут начислят</w:t>
      </w:r>
      <w:r w:rsidRPr="00184876">
        <w:rPr>
          <w:spacing w:val="-3"/>
          <w:sz w:val="24"/>
          <w:szCs w:val="24"/>
        </w:rPr>
        <w:t>ь</w:t>
      </w:r>
      <w:r w:rsidRPr="00184876">
        <w:rPr>
          <w:spacing w:val="-3"/>
          <w:sz w:val="24"/>
          <w:szCs w:val="24"/>
        </w:rPr>
        <w:t>ся ежегодно в течение 10 лет.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184876">
        <w:rPr>
          <w:i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(</w:t>
      </w:r>
      <w:r w:rsidRPr="004B01A7">
        <w:rPr>
          <w:sz w:val="24"/>
          <w:szCs w:val="24"/>
          <w:lang w:val="en-US"/>
        </w:rPr>
        <w:t>future</w:t>
      </w:r>
      <w:r w:rsidRPr="004B01A7">
        <w:rPr>
          <w:sz w:val="24"/>
          <w:szCs w:val="24"/>
        </w:rPr>
        <w:t xml:space="preserve"> </w:t>
      </w:r>
      <w:r w:rsidRPr="004B01A7">
        <w:rPr>
          <w:sz w:val="24"/>
          <w:szCs w:val="24"/>
          <w:lang w:val="en-US"/>
        </w:rPr>
        <w:t>value</w:t>
      </w:r>
      <w:r w:rsidRPr="004B01A7">
        <w:rPr>
          <w:sz w:val="24"/>
          <w:szCs w:val="24"/>
        </w:rPr>
        <w:t>) – наращенная сумма или сумма, которая должна быть возвращена заемщ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ков кредитору.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Результативность данной сделки можно измерить двумя спос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бами:</w:t>
      </w:r>
    </w:p>
    <w:p w:rsidR="00D66C65" w:rsidRPr="004B01A7" w:rsidRDefault="00D66C65" w:rsidP="00D66C65">
      <w:pPr>
        <w:pStyle w:val="ad"/>
        <w:widowControl w:val="0"/>
        <w:numPr>
          <w:ilvl w:val="0"/>
          <w:numId w:val="1"/>
        </w:numPr>
        <w:tabs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оценка прироста первоначальной суммы </w:t>
      </w:r>
      <w:r w:rsidRPr="00184876">
        <w:rPr>
          <w:sz w:val="24"/>
          <w:szCs w:val="24"/>
        </w:rPr>
        <w:t>(</w:t>
      </w:r>
      <w:r w:rsidRPr="00184876">
        <w:rPr>
          <w:i/>
          <w:sz w:val="24"/>
          <w:szCs w:val="24"/>
          <w:lang w:val="en-US"/>
        </w:rPr>
        <w:t>PV</w:t>
      </w:r>
      <w:r w:rsidRPr="00184876">
        <w:rPr>
          <w:sz w:val="24"/>
          <w:szCs w:val="24"/>
        </w:rPr>
        <w:t>)</w:t>
      </w:r>
      <w:r w:rsidRPr="004B01A7">
        <w:rPr>
          <w:sz w:val="24"/>
          <w:szCs w:val="24"/>
        </w:rPr>
        <w:t xml:space="preserve"> по сравнению с наращенной су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 xml:space="preserve">мой </w:t>
      </w:r>
      <w:r w:rsidRPr="00184876">
        <w:rPr>
          <w:sz w:val="24"/>
          <w:szCs w:val="24"/>
        </w:rPr>
        <w:t>(</w:t>
      </w:r>
      <w:r w:rsidRPr="00184876">
        <w:rPr>
          <w:i/>
          <w:sz w:val="24"/>
          <w:szCs w:val="24"/>
          <w:lang w:val="en-US"/>
        </w:rPr>
        <w:t>FV</w:t>
      </w:r>
      <w:r w:rsidRPr="00184876">
        <w:rPr>
          <w:sz w:val="24"/>
          <w:szCs w:val="24"/>
        </w:rPr>
        <w:t>)</w:t>
      </w:r>
      <w:r w:rsidRPr="004B01A7">
        <w:rPr>
          <w:sz w:val="24"/>
          <w:szCs w:val="24"/>
        </w:rPr>
        <w:t xml:space="preserve"> с помощью абсолютного показателя:</w:t>
      </w:r>
    </w:p>
    <w:p w:rsidR="00D66C65" w:rsidRPr="00184876" w:rsidRDefault="00D66C65" w:rsidP="00D66C65">
      <w:pPr>
        <w:pStyle w:val="ad"/>
        <w:widowControl w:val="0"/>
        <w:tabs>
          <w:tab w:val="left" w:pos="900"/>
        </w:tabs>
        <w:ind w:firstLine="567"/>
        <w:rPr>
          <w:sz w:val="24"/>
          <w:szCs w:val="24"/>
        </w:rPr>
      </w:pPr>
      <w:r w:rsidRPr="00184876">
        <w:rPr>
          <w:i/>
          <w:sz w:val="24"/>
          <w:szCs w:val="24"/>
          <w:lang w:val="en-US"/>
        </w:rPr>
        <w:t>I</w:t>
      </w:r>
      <w:r w:rsidRPr="00184876">
        <w:rPr>
          <w:i/>
          <w:sz w:val="24"/>
          <w:szCs w:val="24"/>
        </w:rPr>
        <w:t xml:space="preserve"> = </w:t>
      </w:r>
      <w:r w:rsidRPr="00184876">
        <w:rPr>
          <w:i/>
          <w:sz w:val="24"/>
          <w:szCs w:val="24"/>
          <w:lang w:val="en-US"/>
        </w:rPr>
        <w:t>FV</w:t>
      </w:r>
      <w:r w:rsidRPr="00184876">
        <w:rPr>
          <w:i/>
          <w:sz w:val="24"/>
          <w:szCs w:val="24"/>
        </w:rPr>
        <w:t xml:space="preserve"> – </w:t>
      </w:r>
      <w:r w:rsidRPr="00184876">
        <w:rPr>
          <w:i/>
          <w:sz w:val="24"/>
          <w:szCs w:val="24"/>
          <w:lang w:val="en-US"/>
        </w:rPr>
        <w:t>PV</w:t>
      </w:r>
      <w:r w:rsidRPr="00184876">
        <w:rPr>
          <w:sz w:val="24"/>
          <w:szCs w:val="24"/>
        </w:rPr>
        <w:t xml:space="preserve">, </w:t>
      </w:r>
    </w:p>
    <w:p w:rsidR="00D66C65" w:rsidRPr="004B01A7" w:rsidRDefault="00D66C65" w:rsidP="00D66C65">
      <w:pPr>
        <w:pStyle w:val="ad"/>
        <w:widowControl w:val="0"/>
        <w:tabs>
          <w:tab w:val="left" w:pos="900"/>
        </w:tabs>
        <w:ind w:firstLine="0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184876">
        <w:rPr>
          <w:i/>
          <w:sz w:val="24"/>
          <w:szCs w:val="24"/>
          <w:lang w:val="en-US"/>
        </w:rPr>
        <w:t>I</w:t>
      </w:r>
      <w:r w:rsidRPr="00184876">
        <w:rPr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>– сумма процентных денег</w:t>
      </w:r>
      <w:r>
        <w:rPr>
          <w:sz w:val="24"/>
          <w:szCs w:val="24"/>
        </w:rPr>
        <w:t>.</w:t>
      </w:r>
    </w:p>
    <w:p w:rsidR="00D66C65" w:rsidRDefault="00D66C65" w:rsidP="00D66C65">
      <w:pPr>
        <w:pStyle w:val="ad"/>
        <w:widowControl w:val="0"/>
        <w:numPr>
          <w:ilvl w:val="0"/>
          <w:numId w:val="1"/>
        </w:numPr>
        <w:tabs>
          <w:tab w:val="num" w:pos="567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оценка прироста первоначальной суммы </w:t>
      </w:r>
      <w:r w:rsidRPr="00184876">
        <w:rPr>
          <w:sz w:val="24"/>
          <w:szCs w:val="24"/>
        </w:rPr>
        <w:t>(</w:t>
      </w:r>
      <w:r w:rsidRPr="00184876">
        <w:rPr>
          <w:i/>
          <w:sz w:val="24"/>
          <w:szCs w:val="24"/>
          <w:lang w:val="en-US"/>
        </w:rPr>
        <w:t>PV</w:t>
      </w:r>
      <w:r w:rsidRPr="00184876">
        <w:rPr>
          <w:sz w:val="24"/>
          <w:szCs w:val="24"/>
        </w:rPr>
        <w:t>)</w:t>
      </w:r>
      <w:r w:rsidRPr="004B01A7">
        <w:rPr>
          <w:sz w:val="24"/>
          <w:szCs w:val="24"/>
        </w:rPr>
        <w:t xml:space="preserve"> по сравнению с наращенной суммой </w:t>
      </w:r>
      <w:r w:rsidRPr="00184876">
        <w:rPr>
          <w:sz w:val="24"/>
          <w:szCs w:val="24"/>
        </w:rPr>
        <w:t>(</w:t>
      </w:r>
      <w:r w:rsidRPr="00184876">
        <w:rPr>
          <w:i/>
          <w:sz w:val="24"/>
          <w:szCs w:val="24"/>
          <w:lang w:val="en-US"/>
        </w:rPr>
        <w:t>FV</w:t>
      </w:r>
      <w:r w:rsidRPr="00184876">
        <w:rPr>
          <w:sz w:val="24"/>
          <w:szCs w:val="24"/>
        </w:rPr>
        <w:t>)</w:t>
      </w:r>
      <w:r w:rsidRPr="004B01A7">
        <w:rPr>
          <w:sz w:val="24"/>
          <w:szCs w:val="24"/>
        </w:rPr>
        <w:t xml:space="preserve"> с помощью относительных показат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лей:</w:t>
      </w:r>
    </w:p>
    <w:p w:rsidR="00D66C65" w:rsidRPr="00D66C65" w:rsidRDefault="00D66C65" w:rsidP="00D66C65">
      <w:pPr>
        <w:pStyle w:val="ad"/>
        <w:widowControl w:val="0"/>
        <w:tabs>
          <w:tab w:val="num" w:pos="567"/>
          <w:tab w:val="left" w:pos="900"/>
        </w:tabs>
        <w:rPr>
          <w:sz w:val="24"/>
          <w:szCs w:val="24"/>
        </w:rPr>
      </w:pPr>
      <w:r w:rsidRPr="00253B6F">
        <w:rPr>
          <w:position w:val="-24"/>
          <w:sz w:val="24"/>
          <w:szCs w:val="24"/>
        </w:rPr>
        <w:object w:dxaOrig="3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2pt;height:31.2pt" o:ole="">
            <v:imagedata r:id="rId6" o:title=""/>
          </v:shape>
          <o:OLEObject Type="Embed" ProgID="Equation.3" ShapeID="_x0000_i1025" DrawAspect="Content" ObjectID="_1668089946" r:id="rId7"/>
        </w:object>
      </w:r>
      <w:r w:rsidRPr="00D66C65">
        <w:rPr>
          <w:sz w:val="24"/>
          <w:szCs w:val="24"/>
        </w:rPr>
        <w:t>;</w:t>
      </w:r>
    </w:p>
    <w:p w:rsidR="00D66C65" w:rsidRPr="00D66C65" w:rsidRDefault="00D66C65" w:rsidP="00D66C65">
      <w:pPr>
        <w:pStyle w:val="ad"/>
        <w:widowControl w:val="0"/>
        <w:tabs>
          <w:tab w:val="num" w:pos="567"/>
          <w:tab w:val="left" w:pos="900"/>
        </w:tabs>
        <w:rPr>
          <w:sz w:val="24"/>
          <w:szCs w:val="24"/>
        </w:rPr>
      </w:pPr>
      <w:r w:rsidRPr="00253B6F">
        <w:rPr>
          <w:position w:val="-24"/>
          <w:sz w:val="24"/>
          <w:szCs w:val="24"/>
        </w:rPr>
        <w:object w:dxaOrig="2160" w:dyaOrig="620">
          <v:shape id="_x0000_i1026" type="#_x0000_t75" style="width:108pt;height:31.2pt" o:ole="">
            <v:imagedata r:id="rId8" o:title=""/>
          </v:shape>
          <o:OLEObject Type="Embed" ProgID="Equation.3" ShapeID="_x0000_i1026" DrawAspect="Content" ObjectID="_1668089947" r:id="rId9"/>
        </w:object>
      </w:r>
      <w:r w:rsidRPr="00D66C65">
        <w:rPr>
          <w:sz w:val="24"/>
          <w:szCs w:val="24"/>
        </w:rPr>
        <w:t>;</w:t>
      </w:r>
    </w:p>
    <w:p w:rsidR="00D66C65" w:rsidRPr="00184876" w:rsidRDefault="00D66C65" w:rsidP="00D66C65">
      <w:pPr>
        <w:pStyle w:val="ad"/>
        <w:widowControl w:val="0"/>
        <w:tabs>
          <w:tab w:val="num" w:pos="567"/>
          <w:tab w:val="left" w:pos="900"/>
        </w:tabs>
        <w:rPr>
          <w:i/>
          <w:sz w:val="24"/>
          <w:szCs w:val="24"/>
        </w:rPr>
      </w:pPr>
      <w:r w:rsidRPr="00184876">
        <w:rPr>
          <w:i/>
          <w:sz w:val="24"/>
          <w:szCs w:val="24"/>
          <w:lang w:val="en-US"/>
        </w:rPr>
        <w:t>D</w:t>
      </w:r>
      <w:r w:rsidRPr="00184876">
        <w:rPr>
          <w:i/>
          <w:sz w:val="24"/>
          <w:szCs w:val="24"/>
        </w:rPr>
        <w:t xml:space="preserve"> = </w:t>
      </w:r>
      <w:r w:rsidRPr="00184876">
        <w:rPr>
          <w:i/>
          <w:sz w:val="24"/>
          <w:szCs w:val="24"/>
          <w:lang w:val="en-US"/>
        </w:rPr>
        <w:t>FV</w:t>
      </w:r>
      <w:r w:rsidRPr="00184876">
        <w:rPr>
          <w:i/>
          <w:sz w:val="24"/>
          <w:szCs w:val="24"/>
        </w:rPr>
        <w:t xml:space="preserve"> – </w:t>
      </w:r>
      <w:r w:rsidRPr="00184876">
        <w:rPr>
          <w:i/>
          <w:sz w:val="24"/>
          <w:szCs w:val="24"/>
          <w:lang w:val="en-US"/>
        </w:rPr>
        <w:t>PV</w:t>
      </w:r>
      <w:r w:rsidRPr="00184876">
        <w:rPr>
          <w:i/>
          <w:sz w:val="24"/>
          <w:szCs w:val="24"/>
        </w:rPr>
        <w:t>.</w:t>
      </w:r>
    </w:p>
    <w:p w:rsidR="00D66C65" w:rsidRPr="004B01A7" w:rsidRDefault="00D66C65" w:rsidP="00D66C65">
      <w:pPr>
        <w:pStyle w:val="ad"/>
        <w:widowControl w:val="0"/>
        <w:ind w:firstLine="0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184876">
        <w:rPr>
          <w:i/>
          <w:sz w:val="24"/>
          <w:szCs w:val="24"/>
        </w:rPr>
        <w:t xml:space="preserve">i </w:t>
      </w:r>
      <w:r w:rsidRPr="004B01A7">
        <w:rPr>
          <w:sz w:val="24"/>
          <w:szCs w:val="24"/>
        </w:rPr>
        <w:t>– процентная ставка (ставка ссудных проце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тов);</w:t>
      </w:r>
      <w:r>
        <w:rPr>
          <w:sz w:val="24"/>
          <w:szCs w:val="24"/>
        </w:rPr>
        <w:t xml:space="preserve"> </w:t>
      </w:r>
      <w:r w:rsidRPr="00184876">
        <w:rPr>
          <w:i/>
          <w:sz w:val="24"/>
          <w:szCs w:val="24"/>
          <w:lang w:val="en-US"/>
        </w:rPr>
        <w:t>d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учетная ставка;</w:t>
      </w:r>
      <w:r>
        <w:rPr>
          <w:sz w:val="24"/>
          <w:szCs w:val="24"/>
        </w:rPr>
        <w:t xml:space="preserve"> </w:t>
      </w:r>
      <w:r w:rsidRPr="00184876">
        <w:rPr>
          <w:i/>
          <w:sz w:val="24"/>
          <w:szCs w:val="24"/>
          <w:lang w:val="en-US"/>
        </w:rPr>
        <w:t>D</w:t>
      </w:r>
      <w:r w:rsidRPr="004B01A7">
        <w:rPr>
          <w:sz w:val="24"/>
          <w:szCs w:val="24"/>
        </w:rPr>
        <w:t xml:space="preserve"> – дисконт.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Как видно из формул, приведенных выше, существуют два способа оценки результативности финансовой сделки с помощью относ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тельных показателей. В первом случае абсолютная сумма разности между нараще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ной и первоначальной суммой – сумма процентных денег (</w:t>
      </w:r>
      <w:r w:rsidRPr="00184876">
        <w:rPr>
          <w:i/>
          <w:sz w:val="24"/>
          <w:szCs w:val="24"/>
        </w:rPr>
        <w:t>I</w:t>
      </w:r>
      <w:r w:rsidRPr="004B01A7">
        <w:rPr>
          <w:sz w:val="24"/>
          <w:szCs w:val="24"/>
        </w:rPr>
        <w:t>) – относи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к величине первоначальной суммы (</w:t>
      </w:r>
      <w:r w:rsidRPr="00184876">
        <w:rPr>
          <w:i/>
          <w:sz w:val="24"/>
          <w:szCs w:val="24"/>
        </w:rPr>
        <w:t>PV</w:t>
      </w:r>
      <w:r w:rsidRPr="004B01A7">
        <w:rPr>
          <w:sz w:val="24"/>
          <w:szCs w:val="24"/>
        </w:rPr>
        <w:t>). Полученный показатель (</w:t>
      </w:r>
      <w:r w:rsidRPr="00184876">
        <w:rPr>
          <w:i/>
          <w:sz w:val="24"/>
          <w:szCs w:val="24"/>
          <w:lang w:val="en-US"/>
        </w:rPr>
        <w:t>i</w:t>
      </w:r>
      <w:r w:rsidRPr="004B01A7">
        <w:rPr>
          <w:sz w:val="24"/>
          <w:szCs w:val="24"/>
        </w:rPr>
        <w:t>) носит название ставка ссудных проце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тов.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Во втором случае абсолютная сумма разности между наращенной и первоначальной суммой обозначается иначе (</w:t>
      </w:r>
      <w:r w:rsidRPr="00184876">
        <w:rPr>
          <w:i/>
          <w:sz w:val="24"/>
          <w:szCs w:val="24"/>
          <w:lang w:val="en-US"/>
        </w:rPr>
        <w:t>D</w:t>
      </w:r>
      <w:r w:rsidRPr="004B01A7">
        <w:rPr>
          <w:sz w:val="24"/>
          <w:szCs w:val="24"/>
        </w:rPr>
        <w:t>), 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зывается «дисконт» и относится к наращенной сумме (</w:t>
      </w:r>
      <w:r w:rsidRPr="00184876">
        <w:rPr>
          <w:i/>
          <w:sz w:val="24"/>
          <w:szCs w:val="24"/>
          <w:lang w:val="en-US"/>
        </w:rPr>
        <w:t>FV</w:t>
      </w:r>
      <w:r w:rsidRPr="004B01A7">
        <w:rPr>
          <w:sz w:val="24"/>
          <w:szCs w:val="24"/>
        </w:rPr>
        <w:t>). Полученный показатель (</w:t>
      </w:r>
      <w:r w:rsidRPr="00184876">
        <w:rPr>
          <w:i/>
          <w:sz w:val="24"/>
          <w:szCs w:val="24"/>
          <w:lang w:val="en-US"/>
        </w:rPr>
        <w:t>d</w:t>
      </w:r>
      <w:r w:rsidRPr="004B01A7">
        <w:rPr>
          <w:sz w:val="24"/>
          <w:szCs w:val="24"/>
        </w:rPr>
        <w:t>) называется учетной ста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кой процентов.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Таким образом, существуют два способа 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числения процентов:</w:t>
      </w: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1) </w:t>
      </w:r>
      <w:r w:rsidRPr="00B074FA">
        <w:rPr>
          <w:bCs/>
          <w:sz w:val="24"/>
          <w:szCs w:val="24"/>
        </w:rPr>
        <w:t>декурсивный</w:t>
      </w:r>
      <w:r w:rsidRPr="004B01A7">
        <w:rPr>
          <w:sz w:val="24"/>
          <w:szCs w:val="24"/>
        </w:rPr>
        <w:t xml:space="preserve"> – сумма процентных денег начисляется и уплачивае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в конце периода начисления, величина процентной ставки определяе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 xml:space="preserve">ся исходя из величины суммы, полученной заемщиком </w:t>
      </w:r>
      <w:r w:rsidRPr="00B074FA">
        <w:rPr>
          <w:sz w:val="24"/>
          <w:szCs w:val="24"/>
        </w:rPr>
        <w:t>(</w:t>
      </w:r>
      <w:r w:rsidRPr="00B074FA">
        <w:rPr>
          <w:i/>
          <w:sz w:val="24"/>
          <w:szCs w:val="24"/>
          <w:lang w:val="en-US"/>
        </w:rPr>
        <w:t>PV</w:t>
      </w:r>
      <w:r w:rsidRPr="00B074FA">
        <w:rPr>
          <w:sz w:val="24"/>
          <w:szCs w:val="24"/>
        </w:rPr>
        <w:t>). В конце периода кредитования зае</w:t>
      </w:r>
      <w:r w:rsidRPr="00B074FA">
        <w:rPr>
          <w:sz w:val="24"/>
          <w:szCs w:val="24"/>
        </w:rPr>
        <w:t>м</w:t>
      </w:r>
      <w:r w:rsidRPr="00B074FA">
        <w:rPr>
          <w:sz w:val="24"/>
          <w:szCs w:val="24"/>
        </w:rPr>
        <w:t>щик возвращает кредитору сумму FV = PV + I</w:t>
      </w:r>
      <w:r>
        <w:rPr>
          <w:sz w:val="24"/>
          <w:szCs w:val="24"/>
        </w:rPr>
        <w:t>.</w:t>
      </w:r>
    </w:p>
    <w:p w:rsidR="00D66C65" w:rsidRPr="00806FC5" w:rsidRDefault="00D66C65" w:rsidP="00D66C65">
      <w:pPr>
        <w:pStyle w:val="ad"/>
        <w:widowControl w:val="0"/>
        <w:tabs>
          <w:tab w:val="num" w:pos="567"/>
          <w:tab w:val="left" w:pos="900"/>
        </w:tabs>
        <w:rPr>
          <w:sz w:val="24"/>
          <w:szCs w:val="24"/>
        </w:rPr>
      </w:pPr>
      <w:r w:rsidRPr="00253B6F">
        <w:rPr>
          <w:position w:val="-24"/>
          <w:sz w:val="24"/>
          <w:szCs w:val="24"/>
        </w:rPr>
        <w:object w:dxaOrig="1520" w:dyaOrig="620">
          <v:shape id="_x0000_i1027" type="#_x0000_t75" style="width:76.2pt;height:31.2pt" o:ole="">
            <v:imagedata r:id="rId10" o:title=""/>
          </v:shape>
          <o:OLEObject Type="Embed" ProgID="Equation.3" ShapeID="_x0000_i1027" DrawAspect="Content" ObjectID="_1668089948" r:id="rId11"/>
        </w:object>
      </w:r>
      <w:r>
        <w:rPr>
          <w:sz w:val="24"/>
          <w:szCs w:val="24"/>
        </w:rPr>
        <w:t>,</w:t>
      </w:r>
    </w:p>
    <w:p w:rsidR="00D66C65" w:rsidRPr="004B01A7" w:rsidRDefault="00D66C65" w:rsidP="00D66C65">
      <w:pPr>
        <w:pStyle w:val="ad"/>
        <w:widowControl w:val="0"/>
        <w:ind w:firstLine="0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806FC5">
        <w:rPr>
          <w:i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ставка судного процента.</w:t>
      </w: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2) </w:t>
      </w:r>
      <w:r w:rsidRPr="00B074FA">
        <w:rPr>
          <w:bCs/>
          <w:sz w:val="24"/>
          <w:szCs w:val="24"/>
        </w:rPr>
        <w:t>антисипативный</w:t>
      </w:r>
      <w:r w:rsidRPr="00B074FA"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>– сумма дисконта начисляется и уплачивается в начале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ждого периода начисления, поэтому заемщик получает ссуду уже за вычетом начисленных процентов </w:t>
      </w:r>
      <w:r w:rsidRPr="00806FC5">
        <w:rPr>
          <w:i/>
          <w:sz w:val="24"/>
          <w:szCs w:val="24"/>
          <w:lang w:val="en-US"/>
        </w:rPr>
        <w:t>PV</w:t>
      </w:r>
      <w:r w:rsidRPr="00806FC5">
        <w:rPr>
          <w:i/>
          <w:sz w:val="24"/>
          <w:szCs w:val="24"/>
        </w:rPr>
        <w:t xml:space="preserve"> = </w:t>
      </w:r>
      <w:r w:rsidRPr="00806FC5">
        <w:rPr>
          <w:i/>
          <w:sz w:val="24"/>
          <w:szCs w:val="24"/>
          <w:lang w:val="en-US"/>
        </w:rPr>
        <w:t>FV</w:t>
      </w:r>
      <w:r w:rsidRPr="00806FC5">
        <w:rPr>
          <w:i/>
          <w:sz w:val="24"/>
          <w:szCs w:val="24"/>
        </w:rPr>
        <w:t xml:space="preserve"> – </w:t>
      </w:r>
      <w:r w:rsidRPr="00806FC5">
        <w:rPr>
          <w:i/>
          <w:sz w:val="24"/>
          <w:szCs w:val="24"/>
          <w:lang w:val="en-US"/>
        </w:rPr>
        <w:t>D</w:t>
      </w:r>
      <w:r w:rsidRPr="004B01A7">
        <w:rPr>
          <w:sz w:val="24"/>
          <w:szCs w:val="24"/>
        </w:rPr>
        <w:t>. Процентная ставка наз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вается дисконт и определяется исходя из величины суммы, которую след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ет возвратить кредитору (</w:t>
      </w:r>
      <w:r w:rsidRPr="00806FC5">
        <w:rPr>
          <w:i/>
          <w:sz w:val="24"/>
          <w:szCs w:val="24"/>
          <w:lang w:val="en-US"/>
        </w:rPr>
        <w:t>FV</w:t>
      </w:r>
      <w:r w:rsidRPr="004B01A7">
        <w:rPr>
          <w:sz w:val="24"/>
          <w:szCs w:val="24"/>
        </w:rPr>
        <w:t>).</w:t>
      </w:r>
    </w:p>
    <w:p w:rsidR="00D66C65" w:rsidRPr="00806FC5" w:rsidRDefault="00D66C65" w:rsidP="00D66C65">
      <w:pPr>
        <w:pStyle w:val="ad"/>
        <w:widowControl w:val="0"/>
        <w:tabs>
          <w:tab w:val="num" w:pos="567"/>
          <w:tab w:val="left" w:pos="900"/>
        </w:tabs>
        <w:rPr>
          <w:sz w:val="24"/>
          <w:szCs w:val="24"/>
        </w:rPr>
      </w:pPr>
      <w:r w:rsidRPr="00253B6F">
        <w:rPr>
          <w:position w:val="-24"/>
          <w:sz w:val="24"/>
          <w:szCs w:val="24"/>
        </w:rPr>
        <w:object w:dxaOrig="1600" w:dyaOrig="620">
          <v:shape id="_x0000_i1028" type="#_x0000_t75" style="width:79.8pt;height:31.2pt" o:ole="">
            <v:imagedata r:id="rId12" o:title=""/>
          </v:shape>
          <o:OLEObject Type="Embed" ProgID="Equation.3" ShapeID="_x0000_i1028" DrawAspect="Content" ObjectID="_1668089949" r:id="rId13"/>
        </w:object>
      </w:r>
      <w:r>
        <w:rPr>
          <w:sz w:val="24"/>
          <w:szCs w:val="24"/>
        </w:rPr>
        <w:t>.</w:t>
      </w:r>
    </w:p>
    <w:p w:rsidR="00D66C65" w:rsidRPr="004B01A7" w:rsidRDefault="00D66C65" w:rsidP="00D66C65">
      <w:pPr>
        <w:pStyle w:val="ad"/>
        <w:widowControl w:val="0"/>
        <w:ind w:firstLine="0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806FC5">
        <w:rPr>
          <w:i/>
          <w:sz w:val="24"/>
          <w:szCs w:val="24"/>
          <w:lang w:val="en-US"/>
        </w:rPr>
        <w:t>d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учетная ставка процента.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процессе финансового управления часто требуется определить 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личину наращенной суммы </w:t>
      </w:r>
      <w:r w:rsidRPr="00DB36CB">
        <w:rPr>
          <w:i/>
          <w:sz w:val="24"/>
          <w:szCs w:val="24"/>
          <w:lang w:val="en-US"/>
        </w:rPr>
        <w:t>FV</w:t>
      </w:r>
      <w:r w:rsidRPr="004B01A7">
        <w:rPr>
          <w:sz w:val="24"/>
          <w:szCs w:val="24"/>
        </w:rPr>
        <w:t>, если известна величина перв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начальной суммы и процентная ставка. Такая операция получила название </w:t>
      </w:r>
      <w:r w:rsidRPr="004B01A7">
        <w:rPr>
          <w:i/>
          <w:sz w:val="24"/>
          <w:szCs w:val="24"/>
        </w:rPr>
        <w:t>комп</w:t>
      </w:r>
      <w:r w:rsidRPr="004B01A7">
        <w:rPr>
          <w:i/>
          <w:sz w:val="24"/>
          <w:szCs w:val="24"/>
        </w:rPr>
        <w:t>а</w:t>
      </w:r>
      <w:r w:rsidRPr="004B01A7">
        <w:rPr>
          <w:i/>
          <w:sz w:val="24"/>
          <w:szCs w:val="24"/>
        </w:rPr>
        <w:t>удинг</w:t>
      </w:r>
      <w:r w:rsidRPr="004B01A7">
        <w:rPr>
          <w:sz w:val="24"/>
          <w:szCs w:val="24"/>
        </w:rPr>
        <w:t>. Обратная операция, т.е. определение текущей 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личины суммы </w:t>
      </w:r>
      <w:r w:rsidRPr="00DB36CB">
        <w:rPr>
          <w:i/>
          <w:sz w:val="24"/>
          <w:szCs w:val="24"/>
          <w:lang w:val="en-US"/>
        </w:rPr>
        <w:t>PV</w:t>
      </w:r>
      <w:r w:rsidRPr="004B01A7">
        <w:rPr>
          <w:sz w:val="24"/>
          <w:szCs w:val="24"/>
        </w:rPr>
        <w:t>, если известна величина наращенной суммы и процентная ставка называе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 xml:space="preserve">ся </w:t>
      </w:r>
      <w:r w:rsidRPr="004B01A7">
        <w:rPr>
          <w:i/>
          <w:sz w:val="24"/>
          <w:szCs w:val="24"/>
        </w:rPr>
        <w:t>дисконтирование</w:t>
      </w:r>
      <w:r w:rsidRPr="004B01A7">
        <w:rPr>
          <w:sz w:val="24"/>
          <w:szCs w:val="24"/>
        </w:rPr>
        <w:t>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2"/>
        <w:keepNext w:val="0"/>
        <w:widowControl w:val="0"/>
        <w:rPr>
          <w:rFonts w:ascii="Bookman Old Style" w:hAnsi="Bookman Old Style"/>
          <w:sz w:val="24"/>
          <w:szCs w:val="24"/>
          <w:lang w:val="ru-RU"/>
        </w:rPr>
      </w:pPr>
      <w:bookmarkStart w:id="1" w:name="_Toc93683824"/>
      <w:r w:rsidRPr="004B01A7">
        <w:rPr>
          <w:rFonts w:ascii="Bookman Old Style" w:hAnsi="Bookman Old Style"/>
          <w:sz w:val="24"/>
          <w:szCs w:val="24"/>
          <w:lang w:val="ru-RU"/>
        </w:rPr>
        <w:t>3.2. Простые ставки процентов</w:t>
      </w:r>
      <w:bookmarkEnd w:id="1"/>
    </w:p>
    <w:p w:rsidR="00D66C65" w:rsidRPr="004B01A7" w:rsidRDefault="00D66C65" w:rsidP="00D66C65">
      <w:pPr>
        <w:pStyle w:val="ab"/>
        <w:widowControl w:val="0"/>
        <w:jc w:val="both"/>
        <w:rPr>
          <w:b w:val="0"/>
          <w:i/>
          <w:sz w:val="24"/>
          <w:szCs w:val="24"/>
        </w:rPr>
      </w:pPr>
    </w:p>
    <w:p w:rsidR="00D66C65" w:rsidRPr="004B01A7" w:rsidRDefault="00D66C65" w:rsidP="00D66C65">
      <w:pPr>
        <w:pStyle w:val="ab"/>
        <w:widowControl w:val="0"/>
        <w:rPr>
          <w:sz w:val="24"/>
          <w:szCs w:val="24"/>
        </w:rPr>
      </w:pPr>
      <w:r w:rsidRPr="004B01A7">
        <w:rPr>
          <w:sz w:val="24"/>
          <w:szCs w:val="24"/>
        </w:rPr>
        <w:t>Простые ставки ссудных (декурсивных) процентов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Обозначения: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годовая ставка;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первоначальная сумма денег, которую пол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чает заемщик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sz w:val="24"/>
          <w:szCs w:val="24"/>
        </w:rPr>
        <w:t xml:space="preserve"> – наращенная сумма, которая должна быть возвращена кредитору 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рез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лет;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sym w:font="Symbol" w:char="0064"/>
      </w:r>
      <w:r w:rsidRPr="004B01A7">
        <w:rPr>
          <w:sz w:val="24"/>
          <w:szCs w:val="24"/>
        </w:rPr>
        <w:t xml:space="preserve"> - наращенная сумма, которая должна быть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 xml:space="preserve">вращена кредитору через </w:t>
      </w:r>
      <w:r w:rsidRPr="004B01A7">
        <w:rPr>
          <w:sz w:val="24"/>
          <w:szCs w:val="24"/>
          <w:lang w:val="en-US"/>
        </w:rPr>
        <w:sym w:font="Symbol" w:char="0064"/>
      </w:r>
      <w:r w:rsidRPr="004B01A7">
        <w:rPr>
          <w:sz w:val="24"/>
          <w:szCs w:val="24"/>
        </w:rPr>
        <w:t xml:space="preserve"> дней.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t>г</w:t>
      </w:r>
      <w:r w:rsidRPr="004B01A7">
        <w:rPr>
          <w:sz w:val="24"/>
          <w:szCs w:val="24"/>
        </w:rPr>
        <w:t xml:space="preserve"> – годовая сумма процентных денег;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I</w:t>
      </w:r>
      <w:r w:rsidRPr="004B01A7">
        <w:rPr>
          <w:sz w:val="24"/>
          <w:szCs w:val="24"/>
        </w:rPr>
        <w:t xml:space="preserve"> – сумма процентных денег, выплачиваемых за весь период начисл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– период начисления в годах (</w:t>
      </w:r>
      <w:r w:rsidRPr="004B01A7">
        <w:rPr>
          <w:sz w:val="24"/>
          <w:szCs w:val="24"/>
          <w:lang w:val="en-US"/>
        </w:rPr>
        <w:sym w:font="Symbol" w:char="0064"/>
      </w:r>
      <w:r w:rsidRPr="004B01A7">
        <w:rPr>
          <w:sz w:val="24"/>
          <w:szCs w:val="24"/>
        </w:rPr>
        <w:t xml:space="preserve"> - в днях)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К</w:t>
      </w:r>
      <w:r w:rsidRPr="004B01A7">
        <w:rPr>
          <w:sz w:val="24"/>
          <w:szCs w:val="24"/>
        </w:rPr>
        <w:t xml:space="preserve"> – временная база расчета (продолжительность года в днях) = {360, 365, 366};</w:t>
      </w:r>
    </w:p>
    <w:p w:rsidR="00D66C65" w:rsidRPr="004B01A7" w:rsidRDefault="00D66C65" w:rsidP="00D66C65">
      <w:pPr>
        <w:pStyle w:val="ad"/>
        <w:widowControl w:val="0"/>
        <w:ind w:firstLine="567"/>
        <w:rPr>
          <w:b/>
          <w:sz w:val="24"/>
          <w:szCs w:val="24"/>
          <w:vertAlign w:val="subscript"/>
        </w:rPr>
      </w:pPr>
      <w:r w:rsidRPr="004B01A7">
        <w:rPr>
          <w:b/>
          <w:sz w:val="24"/>
          <w:szCs w:val="24"/>
        </w:rPr>
        <w:t xml:space="preserve">                                                           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t>n</w:t>
      </w:r>
    </w:p>
    <w:p w:rsidR="00D66C65" w:rsidRPr="004B01A7" w:rsidRDefault="00D66C65" w:rsidP="00D66C65">
      <w:pPr>
        <w:pStyle w:val="ad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К</w:t>
      </w:r>
      <w:r w:rsidRPr="004B01A7">
        <w:rPr>
          <w:b/>
          <w:sz w:val="24"/>
          <w:szCs w:val="24"/>
          <w:vertAlign w:val="subscript"/>
        </w:rPr>
        <w:t>н</w:t>
      </w:r>
      <w:r w:rsidRPr="004B01A7">
        <w:rPr>
          <w:b/>
          <w:sz w:val="24"/>
          <w:szCs w:val="24"/>
        </w:rPr>
        <w:t xml:space="preserve"> – </w:t>
      </w:r>
      <w:r w:rsidRPr="004B01A7">
        <w:rPr>
          <w:sz w:val="24"/>
          <w:szCs w:val="24"/>
        </w:rPr>
        <w:t>коэффициент наращения</w:t>
      </w:r>
      <w:r w:rsidRPr="004B01A7">
        <w:rPr>
          <w:b/>
          <w:sz w:val="24"/>
          <w:szCs w:val="24"/>
        </w:rPr>
        <w:t xml:space="preserve"> =     -------- .</w:t>
      </w:r>
    </w:p>
    <w:p w:rsidR="00D66C65" w:rsidRPr="004B01A7" w:rsidRDefault="00D66C65" w:rsidP="00D66C65">
      <w:pPr>
        <w:pStyle w:val="ad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                                               </w:t>
      </w:r>
      <w:r w:rsidRPr="004B01A7">
        <w:rPr>
          <w:b/>
          <w:sz w:val="24"/>
          <w:szCs w:val="24"/>
          <w:lang w:val="en-US"/>
        </w:rPr>
        <w:t>PV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Итоговая формула расчета наращенной суммы за период в </w:t>
      </w:r>
      <w:r w:rsidRPr="004B01A7">
        <w:rPr>
          <w:b/>
          <w:sz w:val="24"/>
          <w:szCs w:val="24"/>
        </w:rPr>
        <w:t xml:space="preserve">n </w:t>
      </w:r>
      <w:r w:rsidRPr="004B01A7">
        <w:rPr>
          <w:sz w:val="24"/>
          <w:szCs w:val="24"/>
        </w:rPr>
        <w:t>лет будет выгл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деть следующим образом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2171700" cy="342900"/>
                <wp:effectExtent l="8890" t="8890" r="10160" b="1016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Default="00D66C65" w:rsidP="00D66C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FV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= PV (1 + I х 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45pt;margin-top:10pt;width:1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">
                <v:textbox>
                  <w:txbxContent>
                    <w:p w:rsidR="00D66C65" w:rsidRDefault="00D66C65" w:rsidP="00D66C65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FV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= PV (1 + I х n)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Итоговая формула расчета наращенной суммы за период в </w:t>
      </w:r>
      <w:r w:rsidRPr="004B01A7">
        <w:rPr>
          <w:b/>
          <w:sz w:val="24"/>
          <w:szCs w:val="24"/>
          <w:lang w:val="en-US"/>
        </w:rPr>
        <w:sym w:font="Symbol" w:char="0064"/>
      </w:r>
      <w:r w:rsidRPr="004B01A7">
        <w:rPr>
          <w:sz w:val="24"/>
          <w:szCs w:val="24"/>
        </w:rPr>
        <w:t xml:space="preserve"> дней будет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глядеть следующим образом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70485</wp:posOffset>
                </wp:positionV>
                <wp:extent cx="2171700" cy="685800"/>
                <wp:effectExtent l="8890" t="11430" r="10160" b="762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Default="00D66C65" w:rsidP="00D66C65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sym w:font="Symbol" w:char="0064"/>
                            </w:r>
                          </w:p>
                          <w:p w:rsidR="00D66C65" w:rsidRDefault="00D66C65" w:rsidP="00D66C65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FV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sym w:font="Symbol" w:char="0064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= PV (1 + I х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---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  <w:p w:rsidR="00D66C65" w:rsidRDefault="00D66C65" w:rsidP="00D66C65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36pt;margin-top:5.55pt;width:171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">
                <v:textbox>
                  <w:txbxContent>
                    <w:p w:rsidR="00D66C65" w:rsidRDefault="00D66C65" w:rsidP="00D66C65">
                      <w:pPr>
                        <w:spacing w:line="192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sym w:font="Symbol" w:char="0064"/>
                      </w:r>
                    </w:p>
                    <w:p w:rsidR="00D66C65" w:rsidRDefault="00D66C65" w:rsidP="00D66C65">
                      <w:pPr>
                        <w:spacing w:line="192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FV</w:t>
                      </w:r>
                      <w:r>
                        <w:rPr>
                          <w:b/>
                          <w:lang w:val="en-US"/>
                        </w:rPr>
                        <w:sym w:font="Symbol" w:char="0064"/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= PV (1 + I х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---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  <w:p w:rsidR="00D66C65" w:rsidRDefault="00D66C65" w:rsidP="00D66C65">
                      <w:pPr>
                        <w:spacing w:line="192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0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b/>
          <w:sz w:val="24"/>
          <w:szCs w:val="24"/>
          <w:lang w:val="en-US"/>
        </w:rPr>
        <w:sym w:font="Symbol" w:char="0064"/>
      </w:r>
      <w:r w:rsidRPr="004B01A7">
        <w:rPr>
          <w:sz w:val="24"/>
          <w:szCs w:val="24"/>
        </w:rPr>
        <w:t xml:space="preserve"> – количество дней в периоде начисления; </w:t>
      </w:r>
      <w:r w:rsidRPr="004B01A7">
        <w:rPr>
          <w:b/>
          <w:sz w:val="24"/>
          <w:szCs w:val="24"/>
        </w:rPr>
        <w:t xml:space="preserve">К </w:t>
      </w:r>
      <w:r w:rsidRPr="004B01A7">
        <w:rPr>
          <w:sz w:val="24"/>
          <w:szCs w:val="24"/>
        </w:rPr>
        <w:t>– расчетная продолж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тельность года. 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расчете периода начисления в днях день погашения кредита и день его выдачи считаются как один день.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Коэффициент наращения за n лет, при использовании схемы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стых ссудных процентов рассчитывается по формуле</w:t>
      </w:r>
    </w:p>
    <w:p w:rsidR="00D66C65" w:rsidRPr="00D66C65" w:rsidRDefault="00D66C65" w:rsidP="00D66C65">
      <w:pPr>
        <w:pStyle w:val="ad"/>
        <w:widowControl w:val="0"/>
        <w:tabs>
          <w:tab w:val="left" w:pos="1276"/>
        </w:tabs>
        <w:ind w:firstLine="567"/>
        <w:jc w:val="center"/>
        <w:rPr>
          <w:b/>
          <w:sz w:val="24"/>
          <w:szCs w:val="24"/>
          <w:vertAlign w:val="subscript"/>
          <w:lang w:val="en-US"/>
        </w:rPr>
      </w:pPr>
      <w:r>
        <w:rPr>
          <w:b/>
          <w:sz w:val="24"/>
          <w:szCs w:val="24"/>
        </w:rPr>
        <w:t xml:space="preserve">  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D66C65">
        <w:rPr>
          <w:b/>
          <w:sz w:val="24"/>
          <w:szCs w:val="24"/>
          <w:vertAlign w:val="subscript"/>
          <w:lang w:val="en-US"/>
        </w:rPr>
        <w:tab/>
        <w:t xml:space="preserve">              </w:t>
      </w:r>
      <w:r w:rsidRPr="00D66C65">
        <w:rPr>
          <w:b/>
          <w:sz w:val="24"/>
          <w:szCs w:val="24"/>
          <w:lang w:val="en-US"/>
        </w:rPr>
        <w:t xml:space="preserve">(1 + </w:t>
      </w:r>
      <w:r w:rsidRPr="004B01A7">
        <w:rPr>
          <w:b/>
          <w:sz w:val="24"/>
          <w:szCs w:val="24"/>
          <w:lang w:val="en-US"/>
        </w:rPr>
        <w:t>I</w:t>
      </w:r>
      <w:r w:rsidRPr="00D66C65">
        <w:rPr>
          <w:b/>
          <w:sz w:val="24"/>
          <w:szCs w:val="24"/>
          <w:lang w:val="en-US"/>
        </w:rPr>
        <w:t xml:space="preserve"> </w:t>
      </w:r>
      <w:r w:rsidRPr="004B01A7">
        <w:rPr>
          <w:b/>
          <w:sz w:val="24"/>
          <w:szCs w:val="24"/>
        </w:rPr>
        <w:t>х</w:t>
      </w:r>
      <w:r w:rsidRPr="00D66C65">
        <w:rPr>
          <w:b/>
          <w:sz w:val="24"/>
          <w:szCs w:val="24"/>
          <w:lang w:val="en-US"/>
        </w:rPr>
        <w:t xml:space="preserve"> </w:t>
      </w:r>
      <w:r w:rsidRPr="004B01A7">
        <w:rPr>
          <w:b/>
          <w:sz w:val="24"/>
          <w:szCs w:val="24"/>
          <w:lang w:val="en-US"/>
        </w:rPr>
        <w:t>n</w:t>
      </w:r>
      <w:r w:rsidRPr="00D66C65">
        <w:rPr>
          <w:b/>
          <w:sz w:val="24"/>
          <w:szCs w:val="24"/>
          <w:lang w:val="en-US"/>
        </w:rPr>
        <w:t>)</w:t>
      </w:r>
    </w:p>
    <w:p w:rsidR="00D66C65" w:rsidRPr="00D66C65" w:rsidRDefault="00D66C65" w:rsidP="00D66C65">
      <w:pPr>
        <w:pStyle w:val="ad"/>
        <w:widowControl w:val="0"/>
        <w:ind w:firstLine="567"/>
        <w:jc w:val="center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</w:rPr>
        <w:t>К</w:t>
      </w:r>
      <w:r w:rsidRPr="004B01A7">
        <w:rPr>
          <w:b/>
          <w:sz w:val="24"/>
          <w:szCs w:val="24"/>
          <w:vertAlign w:val="subscript"/>
        </w:rPr>
        <w:t>н</w:t>
      </w:r>
      <w:r w:rsidRPr="00D66C65">
        <w:rPr>
          <w:b/>
          <w:sz w:val="24"/>
          <w:szCs w:val="24"/>
          <w:lang w:val="en-US"/>
        </w:rPr>
        <w:t xml:space="preserve"> =  --------  = ---------------------</w:t>
      </w:r>
    </w:p>
    <w:p w:rsidR="00D66C65" w:rsidRPr="00D66C65" w:rsidRDefault="00D66C65" w:rsidP="00D66C65">
      <w:pPr>
        <w:pStyle w:val="ad"/>
        <w:widowControl w:val="0"/>
        <w:ind w:firstLine="567"/>
        <w:jc w:val="center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  <w:lang w:val="en-US"/>
        </w:rPr>
        <w:t>PV</w:t>
      </w:r>
      <w:r w:rsidRPr="00D66C65">
        <w:rPr>
          <w:b/>
          <w:sz w:val="24"/>
          <w:szCs w:val="24"/>
          <w:lang w:val="en-US"/>
        </w:rPr>
        <w:tab/>
      </w:r>
      <w:r w:rsidRPr="00D66C65">
        <w:rPr>
          <w:b/>
          <w:sz w:val="24"/>
          <w:szCs w:val="24"/>
          <w:lang w:val="en-US"/>
        </w:rPr>
        <w:tab/>
      </w:r>
      <w:r w:rsidRPr="004B01A7">
        <w:rPr>
          <w:b/>
          <w:sz w:val="24"/>
          <w:szCs w:val="24"/>
          <w:lang w:val="en-US"/>
        </w:rPr>
        <w:t>PV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зависимости от способа определения продолжительности года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пользуется либо точный, либо обыкновенный процент.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Возможны следующие варианты расчета:</w:t>
      </w:r>
    </w:p>
    <w:p w:rsidR="00D66C65" w:rsidRPr="004B01A7" w:rsidRDefault="00D66C65" w:rsidP="00D66C65">
      <w:pPr>
        <w:pStyle w:val="ad"/>
        <w:widowControl w:val="0"/>
        <w:numPr>
          <w:ilvl w:val="0"/>
          <w:numId w:val="2"/>
        </w:numPr>
        <w:tabs>
          <w:tab w:val="left" w:pos="360"/>
          <w:tab w:val="num" w:pos="709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точный процент – используется точное чи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ло дней в году и точное число дней ссуды (К = 365 или К = 366);</w:t>
      </w:r>
    </w:p>
    <w:p w:rsidR="00D66C65" w:rsidRPr="004B01A7" w:rsidRDefault="00D66C65" w:rsidP="00D66C65">
      <w:pPr>
        <w:pStyle w:val="ad"/>
        <w:widowControl w:val="0"/>
        <w:numPr>
          <w:ilvl w:val="0"/>
          <w:numId w:val="2"/>
        </w:numPr>
        <w:tabs>
          <w:tab w:val="left" w:pos="360"/>
          <w:tab w:val="num" w:pos="709"/>
          <w:tab w:val="left" w:pos="90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обычный процент – используется приблизительное число дней в году (К = 360). При этом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можны два варианта:</w:t>
      </w:r>
    </w:p>
    <w:p w:rsidR="00D66C65" w:rsidRPr="004B01A7" w:rsidRDefault="00D66C65" w:rsidP="00D66C65">
      <w:pPr>
        <w:pStyle w:val="ad"/>
        <w:widowControl w:val="0"/>
        <w:tabs>
          <w:tab w:val="num" w:pos="0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а) точное число дней ссуды;</w:t>
      </w:r>
    </w:p>
    <w:p w:rsidR="00D66C65" w:rsidRPr="004B01A7" w:rsidRDefault="00D66C65" w:rsidP="00D66C65">
      <w:pPr>
        <w:pStyle w:val="ad"/>
        <w:widowControl w:val="0"/>
        <w:tabs>
          <w:tab w:val="num" w:pos="0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lastRenderedPageBreak/>
        <w:t>б) приблизительное число дней ссуды, исходя из средней продолжительности по</w:t>
      </w:r>
      <w:r w:rsidRPr="004B01A7">
        <w:rPr>
          <w:sz w:val="24"/>
          <w:szCs w:val="24"/>
        </w:rPr>
        <w:t>л</w:t>
      </w:r>
      <w:r w:rsidRPr="004B01A7">
        <w:rPr>
          <w:sz w:val="24"/>
          <w:szCs w:val="24"/>
        </w:rPr>
        <w:t>ного месяца 30 дней.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Сфера применения простых ссудных процентов: краткосрочные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нансовые операции, при которых интервал начисления обычно со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падает с периодом начисления или когда после каждого интервала начисления кредитору уплачивается су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>ма процентных денег.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b"/>
        <w:widowControl w:val="0"/>
        <w:rPr>
          <w:sz w:val="24"/>
          <w:szCs w:val="24"/>
        </w:rPr>
      </w:pPr>
      <w:r w:rsidRPr="004B01A7">
        <w:rPr>
          <w:sz w:val="24"/>
          <w:szCs w:val="24"/>
        </w:rPr>
        <w:t>Простые учетные ставки процентов</w:t>
      </w:r>
    </w:p>
    <w:p w:rsidR="00D66C65" w:rsidRPr="00FE6765" w:rsidRDefault="00D66C65" w:rsidP="00D66C65">
      <w:pPr>
        <w:pStyle w:val="ad"/>
        <w:widowControl w:val="0"/>
        <w:ind w:firstLine="567"/>
        <w:rPr>
          <w:i/>
          <w:spacing w:val="-3"/>
          <w:sz w:val="24"/>
          <w:szCs w:val="24"/>
        </w:rPr>
      </w:pPr>
      <w:r w:rsidRPr="00FE6765">
        <w:rPr>
          <w:spacing w:val="-3"/>
          <w:sz w:val="24"/>
          <w:szCs w:val="24"/>
        </w:rPr>
        <w:t>Базой начисления процентов в этом случае является наращенная су</w:t>
      </w:r>
      <w:r w:rsidRPr="00FE6765">
        <w:rPr>
          <w:spacing w:val="-3"/>
          <w:sz w:val="24"/>
          <w:szCs w:val="24"/>
        </w:rPr>
        <w:t>м</w:t>
      </w:r>
      <w:r w:rsidRPr="00FE6765">
        <w:rPr>
          <w:spacing w:val="-3"/>
          <w:sz w:val="24"/>
          <w:szCs w:val="24"/>
        </w:rPr>
        <w:t xml:space="preserve">ма </w:t>
      </w:r>
      <w:r w:rsidRPr="00FE6765">
        <w:rPr>
          <w:i/>
          <w:spacing w:val="-3"/>
          <w:sz w:val="24"/>
          <w:szCs w:val="24"/>
          <w:lang w:val="en-US"/>
        </w:rPr>
        <w:t>FV</w:t>
      </w:r>
      <w:r w:rsidRPr="00FE6765">
        <w:rPr>
          <w:b/>
          <w:spacing w:val="-3"/>
          <w:sz w:val="24"/>
          <w:szCs w:val="24"/>
        </w:rPr>
        <w:t>.</w:t>
      </w:r>
      <w:r w:rsidRPr="00FE6765">
        <w:rPr>
          <w:spacing w:val="-3"/>
          <w:sz w:val="24"/>
          <w:szCs w:val="24"/>
        </w:rPr>
        <w:t xml:space="preserve"> Эта сумма и считается величиной полученного кредита. Т.к. ди</w:t>
      </w:r>
      <w:r w:rsidRPr="00FE6765">
        <w:rPr>
          <w:spacing w:val="-3"/>
          <w:sz w:val="24"/>
          <w:szCs w:val="24"/>
        </w:rPr>
        <w:t>с</w:t>
      </w:r>
      <w:r w:rsidRPr="00FE6765">
        <w:rPr>
          <w:spacing w:val="-3"/>
          <w:sz w:val="24"/>
          <w:szCs w:val="24"/>
        </w:rPr>
        <w:t>конт в данном случае начисляется в начале каждого интервала начисления, то заемщик получает су</w:t>
      </w:r>
      <w:r w:rsidRPr="00FE6765">
        <w:rPr>
          <w:spacing w:val="-3"/>
          <w:sz w:val="24"/>
          <w:szCs w:val="24"/>
        </w:rPr>
        <w:t>м</w:t>
      </w:r>
      <w:r w:rsidRPr="00FE6765">
        <w:rPr>
          <w:spacing w:val="-3"/>
          <w:sz w:val="24"/>
          <w:szCs w:val="24"/>
        </w:rPr>
        <w:t xml:space="preserve">му уже за вычетом начисленного дисконта </w:t>
      </w:r>
      <w:r w:rsidRPr="00FE6765">
        <w:rPr>
          <w:i/>
          <w:spacing w:val="-3"/>
          <w:sz w:val="24"/>
          <w:szCs w:val="24"/>
        </w:rPr>
        <w:t xml:space="preserve">PV = </w:t>
      </w:r>
      <w:r w:rsidRPr="00FE6765">
        <w:rPr>
          <w:i/>
          <w:spacing w:val="-3"/>
          <w:sz w:val="24"/>
          <w:szCs w:val="24"/>
          <w:lang w:val="en-US"/>
        </w:rPr>
        <w:t>FV</w:t>
      </w:r>
      <w:r w:rsidRPr="00FE6765">
        <w:rPr>
          <w:i/>
          <w:spacing w:val="-3"/>
          <w:sz w:val="24"/>
          <w:szCs w:val="24"/>
        </w:rPr>
        <w:t xml:space="preserve"> – </w:t>
      </w:r>
      <w:r w:rsidRPr="00FE6765">
        <w:rPr>
          <w:i/>
          <w:spacing w:val="-3"/>
          <w:sz w:val="24"/>
          <w:szCs w:val="24"/>
          <w:lang w:val="en-US"/>
        </w:rPr>
        <w:t>D</w:t>
      </w:r>
      <w:r w:rsidRPr="00FE6765">
        <w:rPr>
          <w:i/>
          <w:spacing w:val="-3"/>
          <w:sz w:val="24"/>
          <w:szCs w:val="24"/>
        </w:rPr>
        <w:t>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Обозначения: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d</w:t>
      </w:r>
      <w:r w:rsidRPr="004B01A7">
        <w:rPr>
          <w:sz w:val="24"/>
          <w:szCs w:val="24"/>
        </w:rPr>
        <w:t xml:space="preserve"> – учетная ставка;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D</w:t>
      </w:r>
      <w:r w:rsidRPr="004B01A7">
        <w:rPr>
          <w:b/>
          <w:sz w:val="24"/>
          <w:szCs w:val="24"/>
          <w:vertAlign w:val="subscript"/>
        </w:rPr>
        <w:t>г</w:t>
      </w:r>
      <w:r w:rsidRPr="004B01A7">
        <w:rPr>
          <w:sz w:val="24"/>
          <w:szCs w:val="24"/>
        </w:rPr>
        <w:t xml:space="preserve"> – годовая сумма дисконта;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D</w:t>
      </w:r>
      <w:r w:rsidRPr="004B01A7">
        <w:rPr>
          <w:sz w:val="24"/>
          <w:szCs w:val="24"/>
        </w:rPr>
        <w:t xml:space="preserve"> – сумма дисконта за весь период;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PV</w:t>
      </w:r>
      <w:r w:rsidRPr="004B01A7">
        <w:rPr>
          <w:sz w:val="24"/>
          <w:szCs w:val="24"/>
        </w:rPr>
        <w:t xml:space="preserve"> – первоначальная сумма, которую получает на руки заемщик;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sz w:val="24"/>
          <w:szCs w:val="24"/>
        </w:rPr>
        <w:t xml:space="preserve"> – наращенная сумма, которая должна быть возвращена кредитору 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рез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лет;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sym w:font="Symbol" w:char="0064"/>
      </w:r>
      <w:r w:rsidRPr="004B01A7">
        <w:rPr>
          <w:sz w:val="24"/>
          <w:szCs w:val="24"/>
        </w:rPr>
        <w:t xml:space="preserve"> - наращенная сумма, которая должна быть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 xml:space="preserve">вращена кредитору через </w:t>
      </w:r>
      <w:r w:rsidRPr="004B01A7">
        <w:rPr>
          <w:b/>
          <w:sz w:val="24"/>
          <w:szCs w:val="24"/>
          <w:lang w:val="en-US"/>
        </w:rPr>
        <w:sym w:font="Symbol" w:char="0064"/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дней.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Итоговая формула расчета наращенной суммы за период в n лет будет выгл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деть следующим образом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72390</wp:posOffset>
                </wp:positionV>
                <wp:extent cx="1485900" cy="685800"/>
                <wp:effectExtent l="8890" t="5080" r="10160" b="1397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Default="00D66C65" w:rsidP="00D66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PV</w:t>
                            </w:r>
                          </w:p>
                          <w:p w:rsidR="00D66C65" w:rsidRDefault="00D66C65" w:rsidP="00D66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FV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=  ---------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---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</w:p>
                          <w:p w:rsidR="00D66C65" w:rsidRDefault="00D66C65" w:rsidP="00D66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(1 – 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х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126pt;margin-top:5.7pt;width:11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">
                <v:textbox>
                  <w:txbxContent>
                    <w:p w:rsidR="00D66C65" w:rsidRDefault="00D66C65" w:rsidP="00D66C65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PV</w:t>
                      </w:r>
                    </w:p>
                    <w:p w:rsidR="00D66C65" w:rsidRDefault="00D66C65" w:rsidP="00D66C65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FV</w:t>
                      </w:r>
                      <w:r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=  ---------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---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-</w:t>
                      </w:r>
                    </w:p>
                    <w:p w:rsidR="00D66C65" w:rsidRDefault="00D66C65" w:rsidP="00D66C65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(1 – 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х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n)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4B01A7">
        <w:rPr>
          <w:sz w:val="24"/>
          <w:szCs w:val="24"/>
        </w:rPr>
        <w:lastRenderedPageBreak/>
        <w:t xml:space="preserve">Итоговая формула расчета наращенной суммы за период в </w:t>
      </w:r>
      <w:r w:rsidRPr="004B01A7">
        <w:rPr>
          <w:sz w:val="24"/>
          <w:szCs w:val="24"/>
          <w:lang w:val="en-US"/>
        </w:rPr>
        <w:sym w:font="Symbol" w:char="0064"/>
      </w:r>
      <w:r w:rsidRPr="004B01A7">
        <w:rPr>
          <w:sz w:val="24"/>
          <w:szCs w:val="24"/>
        </w:rPr>
        <w:t xml:space="preserve"> дней будет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глядеть следующим образом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102235</wp:posOffset>
                </wp:positionV>
                <wp:extent cx="2857500" cy="914400"/>
                <wp:effectExtent l="8890" t="12700" r="10160" b="63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Default="00D66C65" w:rsidP="00D66C65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PV</w:t>
                            </w:r>
                          </w:p>
                          <w:p w:rsidR="00D66C65" w:rsidRDefault="00D66C65" w:rsidP="00D66C65">
                            <w:pPr>
                              <w:pStyle w:val="a5"/>
                              <w:spacing w:line="192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FV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sym w:font="Symbol" w:char="0064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=  -----------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-----</w:t>
                            </w:r>
                          </w:p>
                          <w:p w:rsidR="00D66C65" w:rsidRDefault="00D66C65" w:rsidP="00D66C65">
                            <w:pPr>
                              <w:pStyle w:val="a5"/>
                              <w:spacing w:line="168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sym w:font="Symbol" w:char="0064"/>
                            </w:r>
                          </w:p>
                          <w:p w:rsidR="00D66C65" w:rsidRDefault="00D66C65" w:rsidP="00D66C65">
                            <w:pPr>
                              <w:pStyle w:val="a5"/>
                              <w:spacing w:line="168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   (1 -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---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d)</w:t>
                            </w:r>
                          </w:p>
                          <w:p w:rsidR="00D66C65" w:rsidRDefault="00D66C65" w:rsidP="00D66C65">
                            <w:pPr>
                              <w:pStyle w:val="a5"/>
                              <w:ind w:firstLine="7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99pt;margin-top:8.05pt;width:2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">
                <v:textbox>
                  <w:txbxContent>
                    <w:p w:rsidR="00D66C65" w:rsidRDefault="00D66C65" w:rsidP="00D66C65">
                      <w:pPr>
                        <w:spacing w:line="192" w:lineRule="auto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        PV</w:t>
                      </w:r>
                    </w:p>
                    <w:p w:rsidR="00D66C65" w:rsidRDefault="00D66C65" w:rsidP="00D66C65">
                      <w:pPr>
                        <w:pStyle w:val="a5"/>
                        <w:spacing w:line="192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FV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sym w:font="Symbol" w:char="0064"/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=  -----------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-----</w:t>
                      </w:r>
                    </w:p>
                    <w:p w:rsidR="00D66C65" w:rsidRDefault="00D66C65" w:rsidP="00D66C65">
                      <w:pPr>
                        <w:pStyle w:val="a5"/>
                        <w:spacing w:line="168" w:lineRule="auto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sym w:font="Symbol" w:char="0064"/>
                      </w:r>
                    </w:p>
                    <w:p w:rsidR="00D66C65" w:rsidRDefault="00D66C65" w:rsidP="00D66C65">
                      <w:pPr>
                        <w:pStyle w:val="a5"/>
                        <w:spacing w:line="168" w:lineRule="auto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           (1 -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---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d)</w:t>
                      </w:r>
                    </w:p>
                    <w:p w:rsidR="00D66C65" w:rsidRDefault="00D66C65" w:rsidP="00D66C65">
                      <w:pPr>
                        <w:pStyle w:val="a5"/>
                        <w:ind w:firstLine="7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Коэффициент наращения за n лет, при использовании схемы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стых учетных процентов рассчитывается по формуле</w:t>
      </w:r>
    </w:p>
    <w:p w:rsidR="00D66C65" w:rsidRPr="004B01A7" w:rsidRDefault="00D66C65" w:rsidP="00D66C65">
      <w:pPr>
        <w:pStyle w:val="ad"/>
        <w:widowControl w:val="0"/>
        <w:tabs>
          <w:tab w:val="left" w:pos="1276"/>
        </w:tabs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</w:t>
      </w:r>
      <w:r w:rsidRPr="004B01A7">
        <w:rPr>
          <w:b/>
          <w:sz w:val="24"/>
          <w:szCs w:val="24"/>
          <w:lang w:val="en-US"/>
        </w:rPr>
        <w:t>FVn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B01A7">
        <w:rPr>
          <w:b/>
          <w:sz w:val="24"/>
          <w:szCs w:val="24"/>
        </w:rPr>
        <w:t>1</w:t>
      </w:r>
    </w:p>
    <w:p w:rsidR="00D66C65" w:rsidRPr="004B01A7" w:rsidRDefault="00D66C65" w:rsidP="00D66C65">
      <w:pPr>
        <w:pStyle w:val="ad"/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К</w:t>
      </w:r>
      <w:r w:rsidRPr="004B01A7">
        <w:rPr>
          <w:b/>
          <w:sz w:val="24"/>
          <w:szCs w:val="24"/>
          <w:vertAlign w:val="subscript"/>
        </w:rPr>
        <w:t>н</w:t>
      </w:r>
      <w:r w:rsidRPr="004B01A7">
        <w:rPr>
          <w:b/>
          <w:sz w:val="24"/>
          <w:szCs w:val="24"/>
        </w:rPr>
        <w:t xml:space="preserve">  =     --------  = ---------------------</w:t>
      </w:r>
    </w:p>
    <w:p w:rsidR="00D66C65" w:rsidRPr="004B01A7" w:rsidRDefault="00D66C65" w:rsidP="00D66C65">
      <w:pPr>
        <w:pStyle w:val="ad"/>
        <w:widowControl w:val="0"/>
        <w:tabs>
          <w:tab w:val="left" w:pos="1276"/>
        </w:tabs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</w:t>
      </w:r>
      <w:r w:rsidRPr="004B01A7">
        <w:rPr>
          <w:b/>
          <w:sz w:val="24"/>
          <w:szCs w:val="24"/>
        </w:rPr>
        <w:t xml:space="preserve">  </w:t>
      </w: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ab/>
      </w:r>
      <w:r w:rsidRPr="004B01A7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4B01A7">
        <w:rPr>
          <w:b/>
          <w:sz w:val="24"/>
          <w:szCs w:val="24"/>
        </w:rPr>
        <w:t xml:space="preserve">1 – </w:t>
      </w:r>
      <w:r w:rsidRPr="004B01A7">
        <w:rPr>
          <w:b/>
          <w:sz w:val="24"/>
          <w:szCs w:val="24"/>
          <w:lang w:val="en-US"/>
        </w:rPr>
        <w:t>d</w:t>
      </w:r>
      <w:r w:rsidRPr="004B01A7">
        <w:rPr>
          <w:b/>
          <w:sz w:val="24"/>
          <w:szCs w:val="24"/>
        </w:rPr>
        <w:t xml:space="preserve"> х </w:t>
      </w:r>
      <w:r w:rsidRPr="004B01A7">
        <w:rPr>
          <w:b/>
          <w:sz w:val="24"/>
          <w:szCs w:val="24"/>
          <w:lang w:val="en-US"/>
        </w:rPr>
        <w:t>n</w:t>
      </w:r>
      <w:r w:rsidRPr="004B01A7">
        <w:rPr>
          <w:b/>
          <w:sz w:val="24"/>
          <w:szCs w:val="24"/>
        </w:rPr>
        <w:t>)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Сфера применения простых учетных процентов: используются при учете (п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купке) векселей и других денежных обязательств.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2" w:name="_Toc93683825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3.3. Сложные ставки процентов</w:t>
      </w:r>
      <w:bookmarkEnd w:id="2"/>
    </w:p>
    <w:p w:rsidR="00D66C65" w:rsidRPr="004B01A7" w:rsidRDefault="00D66C65" w:rsidP="00D66C65">
      <w:pPr>
        <w:widowControl w:val="0"/>
        <w:jc w:val="center"/>
        <w:rPr>
          <w:b/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0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Сложные ставки ссудных процентов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Обозначения: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t>с</w:t>
      </w:r>
      <w:r w:rsidRPr="004B01A7">
        <w:rPr>
          <w:sz w:val="24"/>
          <w:szCs w:val="24"/>
        </w:rPr>
        <w:t xml:space="preserve"> – годовая ставка сложных ссудных процентов;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первоначальная сумма денег, которую пол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чает заемщик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sz w:val="24"/>
          <w:szCs w:val="24"/>
        </w:rPr>
        <w:t xml:space="preserve"> – наращенная сумма, которая должна быть возвращена кредитору 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рез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лет;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sym w:font="Symbol" w:char="0064"/>
      </w:r>
      <w:r w:rsidRPr="004B01A7">
        <w:rPr>
          <w:sz w:val="24"/>
          <w:szCs w:val="24"/>
        </w:rPr>
        <w:t xml:space="preserve"> - наращенная сумма, которая должна быть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 xml:space="preserve">вращена кредитору через </w:t>
      </w:r>
      <w:r w:rsidRPr="004B01A7">
        <w:rPr>
          <w:sz w:val="24"/>
          <w:szCs w:val="24"/>
          <w:lang w:val="en-US"/>
        </w:rPr>
        <w:sym w:font="Symbol" w:char="0064"/>
      </w:r>
      <w:r w:rsidRPr="004B01A7">
        <w:rPr>
          <w:sz w:val="24"/>
          <w:szCs w:val="24"/>
        </w:rPr>
        <w:t xml:space="preserve"> дней.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I</w:t>
      </w:r>
      <w:r w:rsidRPr="004B01A7">
        <w:rPr>
          <w:sz w:val="24"/>
          <w:szCs w:val="24"/>
        </w:rPr>
        <w:t xml:space="preserve"> – сумма процентных денег, выплачиваемых за весь период начисл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– период начисления в годах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 xml:space="preserve">m </w:t>
      </w:r>
      <w:r w:rsidRPr="004B01A7">
        <w:rPr>
          <w:sz w:val="24"/>
          <w:szCs w:val="24"/>
        </w:rPr>
        <w:t>– количество интервалов начисления в одном 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ду;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j</w:t>
      </w:r>
      <w:r w:rsidRPr="004B01A7">
        <w:rPr>
          <w:sz w:val="24"/>
          <w:szCs w:val="24"/>
        </w:rPr>
        <w:t xml:space="preserve"> – номинальная ставка сложных ссудных проце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 xml:space="preserve">тов 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использовании схемы сложных ссудных процентов база начисл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на каждом интервале начисления включает не только первоначал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 xml:space="preserve">ную сумму </w:t>
      </w:r>
      <w:r w:rsidRPr="00FE6765">
        <w:rPr>
          <w:i/>
          <w:sz w:val="24"/>
          <w:szCs w:val="24"/>
          <w:lang w:val="en-US"/>
        </w:rPr>
        <w:t>PV</w:t>
      </w:r>
      <w:r w:rsidRPr="004B01A7">
        <w:rPr>
          <w:sz w:val="24"/>
          <w:szCs w:val="24"/>
        </w:rPr>
        <w:t>, но и сумму процентных денег (</w:t>
      </w:r>
      <w:r w:rsidRPr="00FE6765">
        <w:rPr>
          <w:i/>
          <w:sz w:val="24"/>
          <w:szCs w:val="24"/>
          <w:lang w:val="en-US"/>
        </w:rPr>
        <w:t>I</w:t>
      </w:r>
      <w:r w:rsidRPr="004B01A7">
        <w:rPr>
          <w:sz w:val="24"/>
          <w:szCs w:val="24"/>
        </w:rPr>
        <w:t>), невостребованных кред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тором по прошествии соответствующего интервала начисления</w:t>
      </w:r>
      <w:r>
        <w:rPr>
          <w:sz w:val="24"/>
          <w:szCs w:val="24"/>
        </w:rPr>
        <w:t>,</w:t>
      </w:r>
      <w:r w:rsidRPr="004B01A7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4B01A7">
        <w:rPr>
          <w:sz w:val="24"/>
          <w:szCs w:val="24"/>
        </w:rPr>
        <w:t>.е. база начисления сложных процентов постоянно возра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тает.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Итоговая формула расчета наращенной суммы за период в n лет будет выгл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деть следующим образом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33655</wp:posOffset>
                </wp:positionV>
                <wp:extent cx="1714500" cy="342900"/>
                <wp:effectExtent l="8890" t="8890" r="1016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Default="00D66C65" w:rsidP="00D66C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FV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= PV (1 + 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135pt;margin-top:2.65pt;width:13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">
                <v:textbox>
                  <w:txbxContent>
                    <w:p w:rsidR="00D66C65" w:rsidRDefault="00D66C65" w:rsidP="00D66C65">
                      <w:pPr>
                        <w:jc w:val="center"/>
                        <w:rPr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FV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= PV (1 + i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c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)</w:t>
                      </w:r>
                      <w:r>
                        <w:rPr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Начисление сложных процентов может осуществляться н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сколько раз в году. В этом случае устанавливается величина годовой процентной ста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ки (</w:t>
      </w:r>
      <w:r w:rsidRPr="00FE6765">
        <w:rPr>
          <w:sz w:val="24"/>
          <w:szCs w:val="24"/>
          <w:lang w:val="en-US"/>
        </w:rPr>
        <w:t>j</w:t>
      </w:r>
      <w:r w:rsidRPr="004B01A7">
        <w:rPr>
          <w:sz w:val="24"/>
          <w:szCs w:val="24"/>
        </w:rPr>
        <w:t xml:space="preserve"> – номинальная ставка процентов), по которой опр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деляется величина ставки процентов, применяемой на каждом инте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вале начисления внутри года.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Если число интервалов начисления внутри года равно </w:t>
      </w:r>
      <w:r w:rsidRPr="004B01A7">
        <w:rPr>
          <w:sz w:val="24"/>
          <w:szCs w:val="24"/>
          <w:lang w:val="en-US"/>
        </w:rPr>
        <w:t>m</w:t>
      </w:r>
      <w:r w:rsidRPr="004B01A7">
        <w:rPr>
          <w:sz w:val="24"/>
          <w:szCs w:val="24"/>
        </w:rPr>
        <w:t>, то на каждом инте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 xml:space="preserve">вале начисления величина ставки процентов составит </w:t>
      </w:r>
      <w:r w:rsidRPr="004B01A7">
        <w:rPr>
          <w:sz w:val="24"/>
          <w:szCs w:val="24"/>
          <w:lang w:val="en-US"/>
        </w:rPr>
        <w:t>j</w:t>
      </w:r>
      <w:r w:rsidRPr="004B01A7">
        <w:rPr>
          <w:sz w:val="24"/>
          <w:szCs w:val="24"/>
        </w:rPr>
        <w:t>/</w:t>
      </w:r>
      <w:r w:rsidRPr="004B01A7">
        <w:rPr>
          <w:sz w:val="24"/>
          <w:szCs w:val="24"/>
          <w:lang w:val="en-US"/>
        </w:rPr>
        <w:t>m</w:t>
      </w:r>
      <w:r w:rsidRPr="004B01A7">
        <w:rPr>
          <w:sz w:val="24"/>
          <w:szCs w:val="24"/>
        </w:rPr>
        <w:t xml:space="preserve">. Таким образом, при сроке ссуды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лет общее число интервалов начисления сост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вит </w:t>
      </w:r>
      <w:r w:rsidRPr="004B01A7">
        <w:rPr>
          <w:sz w:val="24"/>
          <w:szCs w:val="24"/>
          <w:lang w:val="en-US"/>
        </w:rPr>
        <w:t>m</w:t>
      </w:r>
      <w:r w:rsidRPr="004B01A7">
        <w:rPr>
          <w:sz w:val="24"/>
          <w:szCs w:val="24"/>
        </w:rPr>
        <w:t xml:space="preserve"> х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>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Итоговая формула расчета наращенной суммы за период в n лет, е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ли проценты начисляются m раз в году, будет выглядеть следующим обр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зом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71120</wp:posOffset>
                </wp:positionV>
                <wp:extent cx="2057400" cy="342900"/>
                <wp:effectExtent l="7620" t="13970" r="11430" b="508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Default="00D66C65" w:rsidP="00D66C65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FV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 xml:space="preserve">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= PV (1 +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j/m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131.15pt;margin-top:5.6pt;width:16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">
                <v:textbox>
                  <w:txbxContent>
                    <w:p w:rsidR="00D66C65" w:rsidRDefault="00D66C65" w:rsidP="00D66C65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FV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 xml:space="preserve">n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= PV (1 +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j/m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) </w:t>
                      </w:r>
                      <w:r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mn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Коэффициент наращения за n лет, при использовании схемы сло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ных ссудных процентов рассчитывается по формуле</w:t>
      </w:r>
    </w:p>
    <w:p w:rsidR="00D66C65" w:rsidRPr="004B01A7" w:rsidRDefault="00D66C65" w:rsidP="00D66C65">
      <w:pPr>
        <w:pStyle w:val="ad"/>
        <w:widowControl w:val="0"/>
        <w:tabs>
          <w:tab w:val="left" w:pos="1276"/>
        </w:tabs>
        <w:ind w:firstLine="567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             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>
        <w:rPr>
          <w:b/>
          <w:sz w:val="24"/>
          <w:szCs w:val="24"/>
          <w:vertAlign w:val="subscript"/>
        </w:rPr>
        <w:tab/>
      </w:r>
      <w:r>
        <w:rPr>
          <w:b/>
          <w:sz w:val="24"/>
          <w:szCs w:val="24"/>
          <w:vertAlign w:val="subscript"/>
        </w:rPr>
        <w:tab/>
      </w:r>
      <w:r w:rsidRPr="004B01A7">
        <w:rPr>
          <w:b/>
          <w:sz w:val="24"/>
          <w:szCs w:val="24"/>
        </w:rPr>
        <w:t xml:space="preserve">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</w:p>
    <w:p w:rsidR="00D66C65" w:rsidRPr="004B01A7" w:rsidRDefault="00D66C65" w:rsidP="00D66C65">
      <w:pPr>
        <w:pStyle w:val="ad"/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lastRenderedPageBreak/>
        <w:t>К</w:t>
      </w:r>
      <w:r w:rsidRPr="004B01A7">
        <w:rPr>
          <w:b/>
          <w:sz w:val="24"/>
          <w:szCs w:val="24"/>
          <w:vertAlign w:val="subscript"/>
        </w:rPr>
        <w:t xml:space="preserve">н </w:t>
      </w:r>
      <w:r w:rsidRPr="004B01A7">
        <w:rPr>
          <w:b/>
          <w:sz w:val="24"/>
          <w:szCs w:val="24"/>
        </w:rPr>
        <w:t xml:space="preserve"> =  --------  = ---------------</w:t>
      </w:r>
    </w:p>
    <w:p w:rsidR="00D66C65" w:rsidRPr="004B01A7" w:rsidRDefault="00D66C65" w:rsidP="00D66C65">
      <w:pPr>
        <w:pStyle w:val="ad"/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</w:t>
      </w: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B01A7">
        <w:rPr>
          <w:b/>
          <w:sz w:val="24"/>
          <w:szCs w:val="24"/>
        </w:rPr>
        <w:t xml:space="preserve">      </w:t>
      </w:r>
      <w:r w:rsidRPr="004B01A7">
        <w:rPr>
          <w:b/>
          <w:sz w:val="24"/>
          <w:szCs w:val="24"/>
          <w:lang w:val="en-US"/>
        </w:rPr>
        <w:t>PV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Сфера применения сложных учетных ставок процентов: большинс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во финансовых операций, связанных в предоставлением денег в долг. Да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ная схема является наиболее распространенной в 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стоящее время.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0"/>
        <w:jc w:val="center"/>
        <w:rPr>
          <w:b/>
          <w:bCs/>
          <w:sz w:val="24"/>
          <w:szCs w:val="24"/>
        </w:rPr>
      </w:pPr>
      <w:r w:rsidRPr="004B01A7">
        <w:rPr>
          <w:b/>
          <w:bCs/>
          <w:sz w:val="24"/>
          <w:szCs w:val="24"/>
        </w:rPr>
        <w:t>Сложные учетные ставки процентов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Обозначения: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d</w:t>
      </w:r>
      <w:r w:rsidRPr="004B01A7">
        <w:rPr>
          <w:b/>
          <w:sz w:val="24"/>
          <w:szCs w:val="24"/>
          <w:vertAlign w:val="subscript"/>
        </w:rPr>
        <w:t>с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ставка сложных учетных процентов;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D</w:t>
      </w:r>
      <w:r w:rsidRPr="004B01A7">
        <w:rPr>
          <w:sz w:val="24"/>
          <w:szCs w:val="24"/>
        </w:rPr>
        <w:t xml:space="preserve"> – сумма дисконта за весь период;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PV</w:t>
      </w:r>
      <w:r w:rsidRPr="004B01A7">
        <w:rPr>
          <w:sz w:val="24"/>
          <w:szCs w:val="24"/>
        </w:rPr>
        <w:t xml:space="preserve"> – первоначальная сумма, которую получает на руки заемщик;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sz w:val="24"/>
          <w:szCs w:val="24"/>
        </w:rPr>
        <w:t xml:space="preserve"> – наращенная сумма, которая должна быть возвращена кредитору 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рез </w:t>
      </w:r>
      <w:r w:rsidRPr="004B01A7">
        <w:rPr>
          <w:b/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лет;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использовании схемы сложных учетных процентов база начисл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ния (наращенная сумма </w:t>
      </w:r>
      <w:r w:rsidRPr="004B01A7">
        <w:rPr>
          <w:sz w:val="24"/>
          <w:szCs w:val="24"/>
          <w:lang w:val="en-US"/>
        </w:rPr>
        <w:t>FV</w:t>
      </w:r>
      <w:r w:rsidRPr="004B01A7">
        <w:rPr>
          <w:sz w:val="24"/>
          <w:szCs w:val="24"/>
          <w:vertAlign w:val="subscript"/>
          <w:lang w:val="en-US"/>
        </w:rPr>
        <w:t>n</w:t>
      </w:r>
      <w:r w:rsidRPr="004B01A7">
        <w:rPr>
          <w:sz w:val="24"/>
          <w:szCs w:val="24"/>
        </w:rPr>
        <w:t>) будет ежегодно уменьшаться на сумму начи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 xml:space="preserve">ленного дисконта D. 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Итоговая формула расчета наращенной суммы за период в </w:t>
      </w:r>
      <w:r w:rsidRPr="004B01A7">
        <w:rPr>
          <w:b/>
          <w:sz w:val="24"/>
          <w:szCs w:val="24"/>
        </w:rPr>
        <w:t xml:space="preserve">n </w:t>
      </w:r>
      <w:r w:rsidRPr="004B01A7">
        <w:rPr>
          <w:sz w:val="24"/>
          <w:szCs w:val="24"/>
        </w:rPr>
        <w:t>лет будет выгл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деть следующим образом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26035</wp:posOffset>
                </wp:positionV>
                <wp:extent cx="1485900" cy="800100"/>
                <wp:effectExtent l="8890" t="8890" r="10160" b="1016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Default="00D66C65" w:rsidP="00D66C65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PV</w:t>
                            </w:r>
                          </w:p>
                          <w:p w:rsidR="00D66C65" w:rsidRDefault="00D66C65" w:rsidP="00D66C65">
                            <w:pPr>
                              <w:pStyle w:val="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FV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= ----------</w:t>
                            </w:r>
                          </w:p>
                          <w:p w:rsidR="00D66C65" w:rsidRDefault="00D66C65" w:rsidP="00D66C65">
                            <w:pP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  <w:t>(1 – dc)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left:0;text-align:left;margin-left:2in;margin-top:2.05pt;width:11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">
                <v:textbox>
                  <w:txbxContent>
                    <w:p w:rsidR="00D66C65" w:rsidRDefault="00D66C65" w:rsidP="00D66C65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ab/>
                        <w:t xml:space="preserve">   PV</w:t>
                      </w:r>
                    </w:p>
                    <w:p w:rsidR="00D66C65" w:rsidRDefault="00D66C65" w:rsidP="00D66C65">
                      <w:pPr>
                        <w:pStyle w:val="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FV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= ----------</w:t>
                      </w:r>
                    </w:p>
                    <w:p w:rsidR="00D66C65" w:rsidRDefault="00D66C65" w:rsidP="00D66C65">
                      <w:pPr>
                        <w:rPr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ab/>
                        <w:t>(1 – dc)</w:t>
                      </w:r>
                      <w:r>
                        <w:rPr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2"/>
        <w:keepNext w:val="0"/>
        <w:widowControl w:val="0"/>
        <w:rPr>
          <w:bCs w:val="0"/>
          <w:i/>
          <w:sz w:val="24"/>
          <w:szCs w:val="24"/>
          <w:lang w:val="ru-RU"/>
        </w:rPr>
      </w:pPr>
      <w:bookmarkStart w:id="3" w:name="_Toc93683826"/>
    </w:p>
    <w:p w:rsidR="00D66C65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</w:p>
    <w:p w:rsidR="00D66C65" w:rsidRPr="00FE6765" w:rsidRDefault="00D66C65" w:rsidP="00D66C65"/>
    <w:p w:rsidR="00D66C65" w:rsidRPr="004B01A7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3.4. Учет инфляции при принятии финансовых реш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е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ний</w:t>
      </w:r>
      <w:bookmarkEnd w:id="3"/>
    </w:p>
    <w:p w:rsidR="00D66C65" w:rsidRPr="004B01A7" w:rsidRDefault="00D66C65" w:rsidP="00D66C65">
      <w:pPr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Инфляция характеризуется обесценением национальной валюты (снижением ее покупательной способности). Влияние инфляции сказывается на различных 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пектах деятельности предприятия:</w:t>
      </w:r>
    </w:p>
    <w:p w:rsidR="00D66C65" w:rsidRPr="004B01A7" w:rsidRDefault="00D66C65" w:rsidP="00D66C65">
      <w:pPr>
        <w:pStyle w:val="ad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относительное снижение стоимости мат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риальных активов;</w:t>
      </w:r>
    </w:p>
    <w:p w:rsidR="00D66C65" w:rsidRPr="004B01A7" w:rsidRDefault="00D66C65" w:rsidP="00D66C65">
      <w:pPr>
        <w:pStyle w:val="ad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занижение себестоимости производства продукции;</w:t>
      </w:r>
    </w:p>
    <w:p w:rsidR="00D66C65" w:rsidRPr="004B01A7" w:rsidRDefault="00D66C65" w:rsidP="00D66C65">
      <w:pPr>
        <w:pStyle w:val="ad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падение реального уровня доходности предприятия;</w:t>
      </w:r>
    </w:p>
    <w:p w:rsidR="00D66C65" w:rsidRPr="004B01A7" w:rsidRDefault="00D66C65" w:rsidP="00D66C65">
      <w:pPr>
        <w:pStyle w:val="ad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снижение покупательной способности населения, что сказывае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на доходности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Учет фактора инфляции в управлении различными аспектами де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тельности предприятия закл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чается в необходимости реального отражения стоимости его активов и денежных потоков, а также в возмещении пот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рянных доходов, вызванных инфляционными процессами при осуществл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нии финансовых операций.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S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sz w:val="24"/>
          <w:szCs w:val="24"/>
        </w:rPr>
        <w:t xml:space="preserve"> – сумма, покупательная способность которой с учетом инфляции равна покупательной сп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собности суммы </w:t>
      </w:r>
      <w:r w:rsidRPr="004B01A7">
        <w:rPr>
          <w:sz w:val="24"/>
          <w:szCs w:val="24"/>
          <w:lang w:val="en-US"/>
        </w:rPr>
        <w:t>S</w:t>
      </w:r>
      <w:r w:rsidRPr="004B01A7">
        <w:rPr>
          <w:sz w:val="24"/>
          <w:szCs w:val="24"/>
        </w:rPr>
        <w:t xml:space="preserve"> при отсутствии инфляции.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sym w:font="Symbol" w:char="0044"/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S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t>S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>– изменение покупательной способности денег в абсолютном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ражении.</w:t>
      </w:r>
    </w:p>
    <w:p w:rsidR="00D66C65" w:rsidRPr="004B01A7" w:rsidRDefault="00D66C65" w:rsidP="00D66C65">
      <w:pPr>
        <w:pStyle w:val="ad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B01A7">
        <w:rPr>
          <w:b/>
          <w:sz w:val="24"/>
          <w:szCs w:val="24"/>
        </w:rPr>
        <w:sym w:font="Symbol" w:char="0044"/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S</w:t>
      </w:r>
    </w:p>
    <w:p w:rsidR="00D66C65" w:rsidRPr="004B01A7" w:rsidRDefault="00D66C65" w:rsidP="00D66C65">
      <w:pPr>
        <w:pStyle w:val="ad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sym w:font="Symbol" w:char="0061"/>
      </w:r>
      <w:r w:rsidRPr="004B01A7">
        <w:rPr>
          <w:b/>
          <w:sz w:val="24"/>
          <w:szCs w:val="24"/>
        </w:rPr>
        <w:t xml:space="preserve"> = ------------  </w:t>
      </w:r>
      <w:r w:rsidRPr="004B01A7">
        <w:rPr>
          <w:sz w:val="24"/>
          <w:szCs w:val="24"/>
        </w:rPr>
        <w:t>–</w:t>
      </w:r>
      <w:r w:rsidRPr="004B01A7">
        <w:rPr>
          <w:b/>
          <w:sz w:val="24"/>
          <w:szCs w:val="24"/>
        </w:rPr>
        <w:t xml:space="preserve"> темп инфляции.</w:t>
      </w:r>
    </w:p>
    <w:p w:rsidR="00D66C65" w:rsidRPr="004B01A7" w:rsidRDefault="00D66C65" w:rsidP="00D66C65">
      <w:pPr>
        <w:pStyle w:val="ad"/>
        <w:widowControl w:val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B01A7">
        <w:rPr>
          <w:b/>
          <w:sz w:val="24"/>
          <w:szCs w:val="24"/>
        </w:rPr>
        <w:tab/>
        <w:t xml:space="preserve">  </w:t>
      </w:r>
      <w:r w:rsidRPr="004B01A7">
        <w:rPr>
          <w:b/>
          <w:sz w:val="24"/>
          <w:szCs w:val="24"/>
          <w:lang w:val="en-US"/>
        </w:rPr>
        <w:t>S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sym w:font="Symbol" w:char="0061"/>
      </w:r>
      <w:r w:rsidRPr="004B01A7">
        <w:rPr>
          <w:sz w:val="24"/>
          <w:szCs w:val="24"/>
        </w:rPr>
        <w:t xml:space="preserve"> – показатель, характеризующий снижение покупательной спосо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ности денег в определенном периоде. Он выражается отношением прироста среднего уровня цен к их базовому уровню на начало периода. Это показ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тель уровня инфляции. 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t>инфл.</w:t>
      </w:r>
      <w:r w:rsidRPr="004B01A7">
        <w:rPr>
          <w:b/>
          <w:sz w:val="24"/>
          <w:szCs w:val="24"/>
        </w:rPr>
        <w:t xml:space="preserve"> = (1 + </w:t>
      </w:r>
      <w:r w:rsidRPr="004B01A7">
        <w:rPr>
          <w:b/>
          <w:sz w:val="24"/>
          <w:szCs w:val="24"/>
        </w:rPr>
        <w:sym w:font="Symbol" w:char="0061"/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 w:rsidRPr="004B01A7">
        <w:rPr>
          <w:sz w:val="24"/>
          <w:szCs w:val="24"/>
        </w:rPr>
        <w:t xml:space="preserve"> – это величина, показывающая, во сколько раз в сре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нем выросли цены за период времени n, если годовой уровень инфл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 xml:space="preserve">ции равен </w:t>
      </w:r>
      <w:r w:rsidRPr="004B01A7">
        <w:rPr>
          <w:sz w:val="24"/>
          <w:szCs w:val="24"/>
        </w:rPr>
        <w:sym w:font="Symbol" w:char="0061"/>
      </w:r>
      <w:r w:rsidRPr="004B01A7">
        <w:rPr>
          <w:sz w:val="24"/>
          <w:szCs w:val="24"/>
        </w:rPr>
        <w:t>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условиях инфляции первоначальная сумма (</w:t>
      </w:r>
      <w:r w:rsidRPr="004B01A7">
        <w:rPr>
          <w:sz w:val="24"/>
          <w:szCs w:val="24"/>
          <w:lang w:val="en-US"/>
        </w:rPr>
        <w:t>PV</w:t>
      </w:r>
      <w:r w:rsidRPr="004B01A7">
        <w:rPr>
          <w:sz w:val="24"/>
          <w:szCs w:val="24"/>
        </w:rPr>
        <w:t>) должна превратиться в 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ращенную сумму </w:t>
      </w:r>
      <w:r w:rsidRPr="004B01A7">
        <w:rPr>
          <w:sz w:val="24"/>
          <w:szCs w:val="24"/>
          <w:lang w:val="en-US"/>
        </w:rPr>
        <w:t>FV</w:t>
      </w:r>
      <w:r w:rsidRPr="004B01A7">
        <w:rPr>
          <w:sz w:val="24"/>
          <w:szCs w:val="24"/>
          <w:vertAlign w:val="subscript"/>
        </w:rPr>
        <w:sym w:font="Symbol" w:char="0061"/>
      </w:r>
      <w:r w:rsidRPr="004B01A7">
        <w:rPr>
          <w:sz w:val="24"/>
          <w:szCs w:val="24"/>
        </w:rPr>
        <w:t>, учитывающую инфляцию.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Обозначения: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lastRenderedPageBreak/>
        <w:t>i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sz w:val="24"/>
          <w:szCs w:val="24"/>
        </w:rPr>
        <w:t xml:space="preserve"> – ставка простого ссудного процента, учит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вающая инфляцию;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s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sz w:val="24"/>
          <w:szCs w:val="24"/>
        </w:rPr>
        <w:t xml:space="preserve"> – ставка сложного ссудного процента, учит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вающая инфляцию;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d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sz w:val="24"/>
          <w:szCs w:val="24"/>
        </w:rPr>
        <w:t xml:space="preserve"> – ставка простого учетного процента, учит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вающая инфляцию;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j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sz w:val="24"/>
          <w:szCs w:val="24"/>
        </w:rPr>
        <w:t xml:space="preserve"> – номинальная ставка процента, учитывающая инфляцию.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Учесть сумму инфляционного обесценения денег при расчете нар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щенной суммы возможно п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тем умножения наращенной суммы без учета инфляции на индекс инфляции, либо при помощи использования процентных ставок, скорректирова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ных на инфляцию.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Приведем формулы для расчета наращенной суммы, учитывающей инфляцию, а для разных схем начисления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>Простые ссудные проценты</w:t>
      </w:r>
      <w:r>
        <w:rPr>
          <w:sz w:val="24"/>
          <w:szCs w:val="24"/>
        </w:rPr>
        <w:t>:</w:t>
      </w:r>
    </w:p>
    <w:p w:rsidR="00D66C65" w:rsidRPr="004B01A7" w:rsidRDefault="00D66C65" w:rsidP="00D66C65">
      <w:pPr>
        <w:pStyle w:val="ad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</w:rPr>
        <w:t xml:space="preserve"> х n) I</w:t>
      </w:r>
      <w:r w:rsidRPr="004B01A7">
        <w:rPr>
          <w:b/>
          <w:sz w:val="24"/>
          <w:szCs w:val="24"/>
          <w:vertAlign w:val="subscript"/>
        </w:rPr>
        <w:t>инфляции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 xml:space="preserve">или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х n)</w:t>
      </w:r>
      <w:r>
        <w:rPr>
          <w:b/>
          <w:sz w:val="24"/>
          <w:szCs w:val="24"/>
        </w:rPr>
        <w:t>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2. Простые учетные проценты</w:t>
      </w:r>
      <w:r>
        <w:rPr>
          <w:sz w:val="24"/>
          <w:szCs w:val="24"/>
        </w:rPr>
        <w:t>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48895</wp:posOffset>
                </wp:positionV>
                <wp:extent cx="5600700" cy="800100"/>
                <wp:effectExtent l="0" t="0" r="635" b="6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C65" w:rsidRPr="005B1BD9" w:rsidRDefault="00D66C65" w:rsidP="00D66C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PV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PV</w:t>
                            </w:r>
                          </w:p>
                          <w:p w:rsidR="00D66C65" w:rsidRPr="005B1BD9" w:rsidRDefault="00D66C65" w:rsidP="00D66C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FV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sym w:font="Symbol" w:char="0061"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=  ------------- х Iинфляции </w:t>
                            </w:r>
                            <w:r w:rsidRPr="005B1BD9">
                              <w:rPr>
                                <w:sz w:val="24"/>
                                <w:szCs w:val="24"/>
                              </w:rPr>
                              <w:t>или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FV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sym w:font="Symbol" w:char="0061"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=  -----------------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6C65" w:rsidRPr="005B1BD9" w:rsidRDefault="00D66C65" w:rsidP="00D66C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(1 –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х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(1 –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sym w:font="Symbol" w:char="0061"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х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3" type="#_x0000_t202" style="position:absolute;left:0;text-align:left;margin-left:18pt;margin-top:3.85pt;width:441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" stroked="f">
                <v:textbox>
                  <w:txbxContent>
                    <w:p w:rsidR="00D66C65" w:rsidRPr="005B1BD9" w:rsidRDefault="00D66C65" w:rsidP="00D66C6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PV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PV</w:t>
                      </w:r>
                    </w:p>
                    <w:p w:rsidR="00D66C65" w:rsidRPr="005B1BD9" w:rsidRDefault="00D66C65" w:rsidP="00D66C6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FV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bscript"/>
                        </w:rPr>
                        <w:sym w:font="Symbol" w:char="0061"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=  ------------- х Iинфляции </w:t>
                      </w:r>
                      <w:r w:rsidRPr="005B1BD9">
                        <w:rPr>
                          <w:sz w:val="24"/>
                          <w:szCs w:val="24"/>
                        </w:rPr>
                        <w:t>или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FV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bscript"/>
                        </w:rPr>
                        <w:sym w:font="Symbol" w:char="0061"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=  -----------------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66C65" w:rsidRPr="005B1BD9" w:rsidRDefault="00D66C65" w:rsidP="00D66C6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          (1 –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х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(1 –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bscript"/>
                        </w:rPr>
                        <w:sym w:font="Symbol" w:char="0061"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х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3.Сложные ссудные проценты</w:t>
      </w:r>
      <w:r>
        <w:rPr>
          <w:sz w:val="24"/>
          <w:szCs w:val="24"/>
        </w:rPr>
        <w:t>:</w:t>
      </w:r>
    </w:p>
    <w:p w:rsidR="00D66C65" w:rsidRPr="005B1BD9" w:rsidRDefault="00D66C65" w:rsidP="00D66C65">
      <w:pPr>
        <w:pStyle w:val="ad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</w:rPr>
        <w:t xml:space="preserve">инфляции </w:t>
      </w:r>
      <w:r w:rsidRPr="004B01A7">
        <w:rPr>
          <w:sz w:val="24"/>
          <w:szCs w:val="24"/>
        </w:rPr>
        <w:t>или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 = </w:t>
      </w: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>
        <w:rPr>
          <w:b/>
          <w:sz w:val="24"/>
          <w:szCs w:val="24"/>
        </w:rPr>
        <w:t>.</w:t>
      </w:r>
    </w:p>
    <w:p w:rsidR="00D66C65" w:rsidRPr="005B1BD9" w:rsidRDefault="00D66C65" w:rsidP="00D66C65">
      <w:pPr>
        <w:pStyle w:val="ad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j</w:t>
      </w:r>
      <w:r w:rsidRPr="004B01A7">
        <w:rPr>
          <w:b/>
          <w:sz w:val="24"/>
          <w:szCs w:val="24"/>
        </w:rPr>
        <w:t>/</w:t>
      </w:r>
      <w:r w:rsidRPr="004B01A7">
        <w:rPr>
          <w:b/>
          <w:sz w:val="24"/>
          <w:szCs w:val="24"/>
          <w:lang w:val="en-US"/>
        </w:rPr>
        <w:t>m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mn</w:t>
      </w:r>
      <w:r w:rsidRPr="004B01A7">
        <w:rPr>
          <w:b/>
          <w:sz w:val="24"/>
          <w:szCs w:val="24"/>
          <w:vertAlign w:val="superscript"/>
        </w:rPr>
        <w:t>*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</w:rPr>
        <w:t xml:space="preserve">инф </w:t>
      </w:r>
      <w:r w:rsidRPr="004B01A7">
        <w:rPr>
          <w:sz w:val="24"/>
          <w:szCs w:val="24"/>
        </w:rPr>
        <w:t>или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j</w:t>
      </w:r>
      <w:r w:rsidRPr="004B01A7">
        <w:rPr>
          <w:b/>
          <w:sz w:val="24"/>
          <w:szCs w:val="24"/>
          <w:vertAlign w:val="subscript"/>
        </w:rPr>
        <w:sym w:font="Symbol" w:char="0061"/>
      </w:r>
      <w:r w:rsidRPr="004B01A7">
        <w:rPr>
          <w:b/>
          <w:sz w:val="24"/>
          <w:szCs w:val="24"/>
        </w:rPr>
        <w:t>/</w:t>
      </w:r>
      <w:r w:rsidRPr="004B01A7">
        <w:rPr>
          <w:b/>
          <w:sz w:val="24"/>
          <w:szCs w:val="24"/>
          <w:lang w:val="en-US"/>
        </w:rPr>
        <w:t>m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mn</w:t>
      </w:r>
      <w:r>
        <w:rPr>
          <w:b/>
          <w:sz w:val="24"/>
          <w:szCs w:val="24"/>
        </w:rPr>
        <w:t>.</w:t>
      </w: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5600700" cy="800100"/>
                <wp:effectExtent l="0" t="0" r="635" b="6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C65" w:rsidRPr="005B1BD9" w:rsidRDefault="00D66C65" w:rsidP="00D66C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PV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PV</w:t>
                            </w:r>
                          </w:p>
                          <w:p w:rsidR="00D66C65" w:rsidRPr="005B1BD9" w:rsidRDefault="00D66C65" w:rsidP="00D66C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FV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sym w:font="Symbol" w:char="0061"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=  ------------- х Iинфляции </w:t>
                            </w:r>
                            <w:r w:rsidRPr="005B1BD9">
                              <w:rPr>
                                <w:sz w:val="24"/>
                                <w:szCs w:val="24"/>
                              </w:rPr>
                              <w:t>или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FV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sym w:font="Symbol" w:char="0061"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=  -----------------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6C65" w:rsidRPr="005B1BD9" w:rsidRDefault="00D66C65" w:rsidP="00D66C65">
                            <w:pPr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</w:pP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(1 –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с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(1 – 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c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sym w:font="Symbol" w:char="0061"/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5B1BD9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4" type="#_x0000_t202" style="position:absolute;left:0;text-align:left;margin-left:18pt;margin-top:12.85pt;width:441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" stroked="f">
                <v:textbox>
                  <w:txbxContent>
                    <w:p w:rsidR="00D66C65" w:rsidRPr="005B1BD9" w:rsidRDefault="00D66C65" w:rsidP="00D66C6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PV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PV</w:t>
                      </w:r>
                    </w:p>
                    <w:p w:rsidR="00D66C65" w:rsidRPr="005B1BD9" w:rsidRDefault="00D66C65" w:rsidP="00D66C6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FV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bscript"/>
                        </w:rPr>
                        <w:sym w:font="Symbol" w:char="0061"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=  ------------- х Iинфляции </w:t>
                      </w:r>
                      <w:r w:rsidRPr="005B1BD9">
                        <w:rPr>
                          <w:sz w:val="24"/>
                          <w:szCs w:val="24"/>
                        </w:rPr>
                        <w:t>или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FV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bscript"/>
                        </w:rPr>
                        <w:sym w:font="Symbol" w:char="0061"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=  -----------------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66C65" w:rsidRPr="005B1BD9" w:rsidRDefault="00D66C65" w:rsidP="00D66C65">
                      <w:pPr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</w:pP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              (1 –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bscript"/>
                        </w:rPr>
                        <w:t>с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 xml:space="preserve">(1 – </w:t>
                      </w:r>
                      <w:r w:rsidRPr="005B1BD9">
                        <w:rPr>
                          <w:b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c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bscript"/>
                        </w:rPr>
                        <w:sym w:font="Symbol" w:char="0061"/>
                      </w:r>
                      <w:r w:rsidRPr="005B1BD9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Pr="005B1BD9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4B01A7">
        <w:rPr>
          <w:sz w:val="24"/>
          <w:szCs w:val="24"/>
        </w:rPr>
        <w:t>4. Сложные учетные ставки</w:t>
      </w:r>
      <w:r>
        <w:rPr>
          <w:sz w:val="24"/>
          <w:szCs w:val="24"/>
        </w:rPr>
        <w:t>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noProof/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4" w:name="_Toc93683827"/>
      <w:r>
        <w:rPr>
          <w:rFonts w:ascii="Bookman Old Style" w:hAnsi="Bookman Old Style"/>
          <w:bCs w:val="0"/>
          <w:sz w:val="24"/>
          <w:szCs w:val="24"/>
          <w:lang w:val="ru-RU"/>
        </w:rPr>
        <w:br w:type="page"/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lastRenderedPageBreak/>
        <w:t>3.5. Понятие и виды денежных потоков</w:t>
      </w:r>
      <w:bookmarkEnd w:id="4"/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большинстве современных коммерческих операций осуществляю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не разовые платежи, а последовательность финансовых пост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 xml:space="preserve">плений или выплат </w:t>
      </w:r>
      <w:r w:rsidRPr="004B01A7">
        <w:rPr>
          <w:caps/>
          <w:sz w:val="24"/>
          <w:szCs w:val="24"/>
          <w:lang w:val="en-US"/>
        </w:rPr>
        <w:t>p</w:t>
      </w:r>
      <w:r w:rsidRPr="004B01A7">
        <w:rPr>
          <w:caps/>
          <w:sz w:val="24"/>
          <w:szCs w:val="24"/>
          <w:vertAlign w:val="subscript"/>
        </w:rPr>
        <w:t>1</w:t>
      </w:r>
      <w:r w:rsidRPr="004B01A7">
        <w:rPr>
          <w:caps/>
          <w:sz w:val="24"/>
          <w:szCs w:val="24"/>
        </w:rPr>
        <w:t xml:space="preserve">, </w:t>
      </w:r>
      <w:r w:rsidRPr="004B01A7">
        <w:rPr>
          <w:caps/>
          <w:sz w:val="24"/>
          <w:szCs w:val="24"/>
          <w:lang w:val="en-US"/>
        </w:rPr>
        <w:t>p</w:t>
      </w:r>
      <w:r w:rsidRPr="004B01A7">
        <w:rPr>
          <w:caps/>
          <w:sz w:val="24"/>
          <w:szCs w:val="24"/>
          <w:vertAlign w:val="subscript"/>
        </w:rPr>
        <w:t>2</w:t>
      </w:r>
      <w:r w:rsidRPr="004B01A7">
        <w:rPr>
          <w:caps/>
          <w:sz w:val="24"/>
          <w:szCs w:val="24"/>
        </w:rPr>
        <w:t xml:space="preserve">, …, </w:t>
      </w:r>
      <w:r w:rsidRPr="004B01A7">
        <w:rPr>
          <w:caps/>
          <w:sz w:val="24"/>
          <w:szCs w:val="24"/>
          <w:lang w:val="en-US"/>
        </w:rPr>
        <w:t>p</w:t>
      </w:r>
      <w:r w:rsidRPr="004B01A7">
        <w:rPr>
          <w:caps/>
          <w:sz w:val="24"/>
          <w:szCs w:val="24"/>
          <w:vertAlign w:val="subscript"/>
        </w:rPr>
        <w:t>n</w:t>
      </w:r>
      <w:r w:rsidRPr="004B01A7">
        <w:rPr>
          <w:caps/>
          <w:sz w:val="24"/>
          <w:szCs w:val="24"/>
        </w:rPr>
        <w:t xml:space="preserve"> </w:t>
      </w:r>
      <w:r w:rsidRPr="004B01A7">
        <w:rPr>
          <w:sz w:val="24"/>
          <w:szCs w:val="24"/>
        </w:rPr>
        <w:t>в течение определенного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риода времени.   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Примеры: серия поступлений выручки на расчетном счете; послед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вательные взносы на оплату процентов по кредиту предприятия.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Такая последовательность распределенных во времени поступлений и/или выплат денежных средств получила название денежный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ток (поток платежей).</w:t>
      </w:r>
    </w:p>
    <w:p w:rsidR="00D66C65" w:rsidRPr="004B01A7" w:rsidRDefault="00D66C65" w:rsidP="00D66C65">
      <w:pPr>
        <w:pStyle w:val="ad"/>
        <w:widowControl w:val="0"/>
        <w:ind w:firstLine="567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>Основные параметры денежного потока: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i/>
          <w:sz w:val="24"/>
          <w:szCs w:val="24"/>
          <w:lang w:val="en-US"/>
        </w:rPr>
        <w:t>Pi</w:t>
      </w:r>
      <w:r w:rsidRPr="004B01A7">
        <w:rPr>
          <w:sz w:val="24"/>
          <w:szCs w:val="24"/>
        </w:rPr>
        <w:t xml:space="preserve"> – величина денежных поступлений (выплат) в </w:t>
      </w:r>
      <w:r w:rsidRPr="004B01A7">
        <w:rPr>
          <w:sz w:val="24"/>
          <w:szCs w:val="24"/>
          <w:lang w:val="en-US"/>
        </w:rPr>
        <w:t>i</w:t>
      </w:r>
      <w:r w:rsidRPr="004B01A7">
        <w:rPr>
          <w:sz w:val="24"/>
          <w:szCs w:val="24"/>
        </w:rPr>
        <w:t>-ом периоде (эл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мент потока). Элементы потока могут быть равными и неравными, завис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мыми и независимыми, связанными некоторым алгори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мом.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i/>
          <w:sz w:val="24"/>
          <w:szCs w:val="24"/>
        </w:rPr>
        <w:t>i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временной период между отдельными поступлениями (выпл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тами) средств </w:t>
      </w:r>
      <w:r w:rsidRPr="00B4385C">
        <w:rPr>
          <w:i/>
          <w:sz w:val="24"/>
          <w:szCs w:val="24"/>
          <w:lang w:val="en-US"/>
        </w:rPr>
        <w:t>Pi</w:t>
      </w:r>
      <w:r w:rsidRPr="004B01A7">
        <w:rPr>
          <w:sz w:val="24"/>
          <w:szCs w:val="24"/>
        </w:rPr>
        <w:t>. Интервалы могут быть равными или неравными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i/>
          <w:sz w:val="24"/>
          <w:szCs w:val="24"/>
        </w:rPr>
        <w:t>направленность потока</w:t>
      </w:r>
      <w:r w:rsidRPr="004B01A7">
        <w:rPr>
          <w:sz w:val="24"/>
          <w:szCs w:val="24"/>
        </w:rPr>
        <w:t>: денежные потоки могут быть положител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ными (все их элементы представляют собой денежные поступления) и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рицательными (все их элементы представляют собой дене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ные выплаты); однонаправленными (только поступления или только выплаты) и разнон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правленные (и поступления, и выплаты).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i/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– срок действия потока (</w:t>
      </w:r>
      <w:r w:rsidRPr="00B4385C">
        <w:rPr>
          <w:i/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>). В зависимости от этого потоки бывают огран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ченные (срочные) и неограниченные.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i/>
          <w:sz w:val="24"/>
          <w:szCs w:val="24"/>
        </w:rPr>
        <w:t>момент поступления (расходования) средств</w:t>
      </w:r>
      <w:r w:rsidRPr="004B01A7">
        <w:rPr>
          <w:sz w:val="24"/>
          <w:szCs w:val="24"/>
        </w:rPr>
        <w:t xml:space="preserve"> в рамках одного вр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менного периода. Если поступление (расходование) средств осуществляется в начале инте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 xml:space="preserve">вала, то такой денежный поток называется </w:t>
      </w:r>
      <w:r w:rsidRPr="00B4385C">
        <w:rPr>
          <w:i/>
          <w:sz w:val="24"/>
          <w:szCs w:val="24"/>
        </w:rPr>
        <w:t>пренумерандо</w:t>
      </w:r>
      <w:r w:rsidRPr="004B01A7">
        <w:rPr>
          <w:sz w:val="24"/>
          <w:szCs w:val="24"/>
        </w:rPr>
        <w:t xml:space="preserve">. Если поступление (расходование) средств осуществляется в конце интервала, то такой денежный поток называется </w:t>
      </w:r>
      <w:r w:rsidRPr="00B4385C">
        <w:rPr>
          <w:i/>
          <w:sz w:val="24"/>
          <w:szCs w:val="24"/>
        </w:rPr>
        <w:t>постн</w:t>
      </w:r>
      <w:r w:rsidRPr="00B4385C">
        <w:rPr>
          <w:i/>
          <w:sz w:val="24"/>
          <w:szCs w:val="24"/>
        </w:rPr>
        <w:t>у</w:t>
      </w:r>
      <w:r w:rsidRPr="00B4385C">
        <w:rPr>
          <w:i/>
          <w:sz w:val="24"/>
          <w:szCs w:val="24"/>
        </w:rPr>
        <w:t>мерандо</w:t>
      </w:r>
      <w:r w:rsidRPr="004B01A7">
        <w:rPr>
          <w:sz w:val="24"/>
          <w:szCs w:val="24"/>
        </w:rPr>
        <w:t>.</w:t>
      </w:r>
    </w:p>
    <w:p w:rsidR="00D66C65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5" w:name="_Toc93683828"/>
    </w:p>
    <w:p w:rsidR="00D66C65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3.6.Оценка денежных потоков</w:t>
      </w:r>
    </w:p>
    <w:p w:rsidR="00D66C65" w:rsidRPr="004B01A7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с неравными поступл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е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ниями</w:t>
      </w:r>
      <w:bookmarkEnd w:id="5"/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Поскольку стоимость денежных средств, поступление (выплата) 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торых осуществляется в различные моменты времени неравнозна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на, при управлении денежными потоками часто возникает необход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мость оценки стоимости всех элементов потока (поступлений/выплат) на какой-либо 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мент времени в будущем, либо оценки стоимости всех элементов потока на текущий момент времени. Такая оценка производится с помощью опер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ций наращения и дисконтирования.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Для целей оценки мы будем рассматривать однонаправленные дене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ные потоки с равными временными интервалами между отдельными поступлени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ми/выплатами денежных средств.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Обозначения: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будущая стоимость денежного потока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стнумерандо;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t>пре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будущая стоимость денежного потока 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нумерандо;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текущая стоимость денежного потока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стнумерандо;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B4385C">
        <w:rPr>
          <w:b/>
          <w:sz w:val="24"/>
          <w:szCs w:val="24"/>
          <w:lang w:val="en-US"/>
        </w:rPr>
        <w:t>PV</w:t>
      </w:r>
      <w:r w:rsidRPr="00B4385C">
        <w:rPr>
          <w:b/>
          <w:sz w:val="24"/>
          <w:szCs w:val="24"/>
          <w:vertAlign w:val="subscript"/>
        </w:rPr>
        <w:t>пре</w:t>
      </w:r>
      <w:r w:rsidRPr="004B01A7">
        <w:rPr>
          <w:sz w:val="24"/>
          <w:szCs w:val="24"/>
        </w:rPr>
        <w:t xml:space="preserve"> – текущая стоимость денежного потока пос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нумерандо;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sz w:val="24"/>
          <w:szCs w:val="24"/>
        </w:rPr>
        <w:t xml:space="preserve"> – ставка наращения/дисконтирования (ставка сложных ссудных проце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тов);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k</w:t>
      </w:r>
      <w:r w:rsidRPr="004B01A7">
        <w:rPr>
          <w:b/>
          <w:sz w:val="24"/>
          <w:szCs w:val="24"/>
          <w:vertAlign w:val="subscript"/>
        </w:rPr>
        <w:t xml:space="preserve"> </w:t>
      </w:r>
      <w:r w:rsidRPr="004B01A7">
        <w:rPr>
          <w:sz w:val="24"/>
          <w:szCs w:val="24"/>
        </w:rPr>
        <w:t>– элемент денежного потока (сумма поступления/выплаты) в i-том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риоде.</w:t>
      </w:r>
    </w:p>
    <w:p w:rsidR="00D66C65" w:rsidRDefault="00D66C65" w:rsidP="00D66C65">
      <w:pPr>
        <w:widowControl w:val="0"/>
        <w:jc w:val="center"/>
        <w:rPr>
          <w:b/>
          <w:bCs/>
          <w:iCs/>
          <w:sz w:val="24"/>
          <w:szCs w:val="24"/>
        </w:rPr>
      </w:pPr>
      <w:r w:rsidRPr="004B01A7">
        <w:rPr>
          <w:b/>
          <w:bCs/>
          <w:iCs/>
          <w:sz w:val="24"/>
          <w:szCs w:val="24"/>
        </w:rPr>
        <w:t>1. Оценка будущей стоимости денежного потока постнумерандо</w:t>
      </w:r>
    </w:p>
    <w:p w:rsidR="00D66C65" w:rsidRPr="004B01A7" w:rsidRDefault="00D66C65" w:rsidP="00D66C65">
      <w:pPr>
        <w:widowControl w:val="0"/>
        <w:jc w:val="center"/>
        <w:rPr>
          <w:b/>
          <w:bCs/>
          <w:iCs/>
          <w:sz w:val="24"/>
          <w:szCs w:val="24"/>
        </w:rPr>
      </w:pPr>
      <w:r w:rsidRPr="004B01A7">
        <w:rPr>
          <w:b/>
          <w:bCs/>
          <w:iCs/>
          <w:sz w:val="24"/>
          <w:szCs w:val="24"/>
        </w:rPr>
        <w:t>с неравными п</w:t>
      </w:r>
      <w:r w:rsidRPr="004B01A7">
        <w:rPr>
          <w:b/>
          <w:bCs/>
          <w:iCs/>
          <w:sz w:val="24"/>
          <w:szCs w:val="24"/>
        </w:rPr>
        <w:t>о</w:t>
      </w:r>
      <w:r w:rsidRPr="004B01A7">
        <w:rPr>
          <w:b/>
          <w:bCs/>
          <w:iCs/>
          <w:sz w:val="24"/>
          <w:szCs w:val="24"/>
        </w:rPr>
        <w:t>ступлениями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Будущая стоимость денежного потока постнумерандо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 xml:space="preserve">равна сумме будущих стоимостей его отдельных элементов </w:t>
      </w: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t>к</w:t>
      </w:r>
      <w:r w:rsidRPr="004B01A7">
        <w:rPr>
          <w:sz w:val="24"/>
          <w:szCs w:val="24"/>
        </w:rPr>
        <w:t>. 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ким образом, будущая стоимость всего денежного потока постнумерандо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ляется по формуле:</w:t>
      </w:r>
    </w:p>
    <w:p w:rsidR="00D66C65" w:rsidRPr="004B01A7" w:rsidRDefault="00D66C65" w:rsidP="00D66C65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  n</w:t>
      </w:r>
    </w:p>
    <w:p w:rsidR="00D66C65" w:rsidRPr="004B01A7" w:rsidRDefault="00D66C65" w:rsidP="00D66C65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lastRenderedPageBreak/>
        <w:t>FV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sym w:font="Symbol" w:char="00E5"/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k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 w:rsidRPr="004B01A7">
        <w:rPr>
          <w:b/>
          <w:sz w:val="24"/>
          <w:szCs w:val="24"/>
          <w:vertAlign w:val="superscript"/>
        </w:rPr>
        <w:t>-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</w:rPr>
        <w:t xml:space="preserve">, </w:t>
      </w:r>
    </w:p>
    <w:p w:rsidR="00D66C65" w:rsidRPr="004B01A7" w:rsidRDefault="00D66C65" w:rsidP="00D66C65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</w:t>
      </w:r>
      <w:r w:rsidRPr="004B01A7">
        <w:rPr>
          <w:b/>
          <w:sz w:val="24"/>
          <w:szCs w:val="24"/>
          <w:lang w:val="en-US"/>
        </w:rPr>
        <w:t>k</w:t>
      </w:r>
      <w:r w:rsidRPr="004B01A7">
        <w:rPr>
          <w:b/>
          <w:sz w:val="24"/>
          <w:szCs w:val="24"/>
        </w:rPr>
        <w:t>=1</w:t>
      </w:r>
    </w:p>
    <w:p w:rsidR="00D66C65" w:rsidRPr="004B01A7" w:rsidRDefault="00D66C65" w:rsidP="00D66C65">
      <w:pPr>
        <w:pStyle w:val="ad"/>
        <w:widowControl w:val="0"/>
        <w:ind w:firstLine="0"/>
        <w:rPr>
          <w:sz w:val="24"/>
          <w:szCs w:val="24"/>
        </w:rPr>
      </w:pPr>
      <w:r w:rsidRPr="004B01A7">
        <w:rPr>
          <w:sz w:val="24"/>
          <w:szCs w:val="24"/>
        </w:rPr>
        <w:t>где к – порядковый номер элемента денежного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тока.</w:t>
      </w: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Примером такой оценки может служить оценка наращенной суммы, которая будет на счете в банке при заданной ставке сложных ссудных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центов </w:t>
      </w:r>
      <w:r w:rsidRPr="004B01A7">
        <w:rPr>
          <w:sz w:val="24"/>
          <w:szCs w:val="24"/>
          <w:lang w:val="en-US"/>
        </w:rPr>
        <w:t>i</w:t>
      </w:r>
      <w:r w:rsidRPr="004B01A7">
        <w:rPr>
          <w:sz w:val="24"/>
          <w:szCs w:val="24"/>
          <w:vertAlign w:val="subscript"/>
          <w:lang w:val="en-US"/>
        </w:rPr>
        <w:t>c</w:t>
      </w:r>
      <w:r w:rsidRPr="004B01A7">
        <w:rPr>
          <w:sz w:val="24"/>
          <w:szCs w:val="24"/>
        </w:rPr>
        <w:t xml:space="preserve"> в конце периода начисления, если инвестор в конце каждого года </w:t>
      </w:r>
      <w:r w:rsidRPr="004B01A7">
        <w:rPr>
          <w:sz w:val="24"/>
          <w:szCs w:val="24"/>
          <w:lang w:val="en-US"/>
        </w:rPr>
        <w:t>k</w:t>
      </w:r>
      <w:r w:rsidRPr="004B01A7">
        <w:rPr>
          <w:sz w:val="24"/>
          <w:szCs w:val="24"/>
        </w:rPr>
        <w:t xml:space="preserve"> прибавляет на счет су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 xml:space="preserve">му </w:t>
      </w:r>
      <w:r w:rsidRPr="004B01A7">
        <w:rPr>
          <w:sz w:val="24"/>
          <w:szCs w:val="24"/>
          <w:lang w:val="en-US"/>
        </w:rPr>
        <w:t>P</w:t>
      </w:r>
      <w:r w:rsidRPr="004B01A7">
        <w:rPr>
          <w:sz w:val="24"/>
          <w:szCs w:val="24"/>
          <w:vertAlign w:val="subscript"/>
          <w:lang w:val="en-US"/>
        </w:rPr>
        <w:t>k</w:t>
      </w:r>
      <w:r w:rsidRPr="004B01A7">
        <w:rPr>
          <w:sz w:val="24"/>
          <w:szCs w:val="24"/>
        </w:rPr>
        <w:t>.</w:t>
      </w:r>
    </w:p>
    <w:p w:rsidR="00D66C65" w:rsidRDefault="00D66C65" w:rsidP="00D66C65">
      <w:pPr>
        <w:widowControl w:val="0"/>
        <w:ind w:firstLine="567"/>
        <w:jc w:val="center"/>
        <w:rPr>
          <w:b/>
          <w:bCs/>
          <w:iCs/>
          <w:sz w:val="24"/>
          <w:szCs w:val="24"/>
        </w:rPr>
      </w:pPr>
    </w:p>
    <w:p w:rsidR="00D66C65" w:rsidRDefault="00D66C65" w:rsidP="00D66C65">
      <w:pPr>
        <w:widowControl w:val="0"/>
        <w:jc w:val="center"/>
        <w:rPr>
          <w:b/>
          <w:bCs/>
          <w:iCs/>
          <w:sz w:val="24"/>
          <w:szCs w:val="24"/>
        </w:rPr>
      </w:pPr>
      <w:r w:rsidRPr="004B01A7">
        <w:rPr>
          <w:b/>
          <w:bCs/>
          <w:iCs/>
          <w:sz w:val="24"/>
          <w:szCs w:val="24"/>
        </w:rPr>
        <w:t>2.Оценка текущей стоимости денежного потока постнумерандо</w:t>
      </w:r>
    </w:p>
    <w:p w:rsidR="00D66C65" w:rsidRPr="004B01A7" w:rsidRDefault="00D66C65" w:rsidP="00D66C65">
      <w:pPr>
        <w:widowControl w:val="0"/>
        <w:jc w:val="center"/>
        <w:rPr>
          <w:b/>
          <w:bCs/>
          <w:iCs/>
          <w:sz w:val="24"/>
          <w:szCs w:val="24"/>
        </w:rPr>
      </w:pPr>
      <w:r w:rsidRPr="004B01A7">
        <w:rPr>
          <w:b/>
          <w:bCs/>
          <w:iCs/>
          <w:sz w:val="24"/>
          <w:szCs w:val="24"/>
        </w:rPr>
        <w:t>с неравными п</w:t>
      </w:r>
      <w:r w:rsidRPr="004B01A7">
        <w:rPr>
          <w:b/>
          <w:bCs/>
          <w:iCs/>
          <w:sz w:val="24"/>
          <w:szCs w:val="24"/>
        </w:rPr>
        <w:t>о</w:t>
      </w:r>
      <w:r w:rsidRPr="004B01A7">
        <w:rPr>
          <w:b/>
          <w:bCs/>
          <w:iCs/>
          <w:sz w:val="24"/>
          <w:szCs w:val="24"/>
        </w:rPr>
        <w:t>ступлениями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Текущая стоимость денежного потока постнумерандо Р</w:t>
      </w:r>
      <w:r w:rsidRPr="004B01A7">
        <w:rPr>
          <w:sz w:val="24"/>
          <w:szCs w:val="24"/>
          <w:lang w:val="en-US"/>
        </w:rPr>
        <w:t>V</w:t>
      </w:r>
      <w:r w:rsidRPr="004B01A7">
        <w:rPr>
          <w:sz w:val="24"/>
          <w:szCs w:val="24"/>
          <w:vertAlign w:val="subscript"/>
        </w:rPr>
        <w:t>пост</w:t>
      </w:r>
      <w:r w:rsidRPr="004B01A7">
        <w:rPr>
          <w:sz w:val="24"/>
          <w:szCs w:val="24"/>
        </w:rPr>
        <w:t xml:space="preserve"> равна сумме 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кущих стоимостей его отдельных элементов Р</w:t>
      </w:r>
      <w:r w:rsidRPr="004B01A7">
        <w:rPr>
          <w:sz w:val="24"/>
          <w:szCs w:val="24"/>
          <w:lang w:val="en-US"/>
        </w:rPr>
        <w:t>V</w:t>
      </w:r>
      <w:r w:rsidRPr="004B01A7">
        <w:rPr>
          <w:sz w:val="24"/>
          <w:szCs w:val="24"/>
          <w:vertAlign w:val="subscript"/>
        </w:rPr>
        <w:t>к</w:t>
      </w:r>
      <w:r w:rsidRPr="004B01A7">
        <w:rPr>
          <w:sz w:val="24"/>
          <w:szCs w:val="24"/>
        </w:rPr>
        <w:t>. Таким образом, текущая стоимость всего денежного потока постнумерандо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ляется по формуле: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4B01A7">
        <w:rPr>
          <w:b/>
          <w:sz w:val="24"/>
          <w:szCs w:val="24"/>
          <w:lang w:val="en-US"/>
        </w:rPr>
        <w:t>n</w:t>
      </w:r>
      <w:r w:rsidRPr="004B01A7">
        <w:rPr>
          <w:b/>
          <w:sz w:val="24"/>
          <w:szCs w:val="24"/>
        </w:rPr>
        <w:t xml:space="preserve">         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k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Р</w:t>
      </w:r>
      <w:r w:rsidRPr="004B01A7">
        <w:rPr>
          <w:b/>
          <w:sz w:val="24"/>
          <w:szCs w:val="24"/>
          <w:lang w:val="en-US"/>
        </w:rPr>
        <w:t>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sym w:font="Symbol" w:char="00E5"/>
      </w:r>
      <w:r w:rsidRPr="004B01A7">
        <w:rPr>
          <w:b/>
          <w:sz w:val="24"/>
          <w:szCs w:val="24"/>
        </w:rPr>
        <w:t xml:space="preserve"> -------------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4B01A7">
        <w:rPr>
          <w:b/>
          <w:sz w:val="24"/>
          <w:szCs w:val="24"/>
          <w:lang w:val="en-US"/>
        </w:rPr>
        <w:t>k</w:t>
      </w:r>
      <w:r w:rsidRPr="004B01A7">
        <w:rPr>
          <w:b/>
          <w:sz w:val="24"/>
          <w:szCs w:val="24"/>
        </w:rPr>
        <w:t xml:space="preserve">=1  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</w:p>
    <w:p w:rsidR="00D66C65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Практическим примером определения текущей стоимости денежн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потока постнумерандо является определение суммы, которую на сег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дняшний момент времени надо вложить в банк, чтобы при ставке </w:t>
      </w:r>
      <w:r w:rsidRPr="004B01A7">
        <w:rPr>
          <w:sz w:val="24"/>
          <w:szCs w:val="24"/>
          <w:lang w:val="en-US"/>
        </w:rPr>
        <w:t>i</w:t>
      </w:r>
      <w:r w:rsidRPr="004B01A7">
        <w:rPr>
          <w:sz w:val="24"/>
          <w:szCs w:val="24"/>
          <w:vertAlign w:val="subscript"/>
        </w:rPr>
        <w:t>с</w:t>
      </w:r>
      <w:r w:rsidRPr="004B01A7">
        <w:rPr>
          <w:sz w:val="24"/>
          <w:szCs w:val="24"/>
        </w:rPr>
        <w:t xml:space="preserve"> обесп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чить себе возможность снятия со счета в конце очередного года </w:t>
      </w:r>
      <w:r w:rsidRPr="004B01A7">
        <w:rPr>
          <w:sz w:val="24"/>
          <w:szCs w:val="24"/>
          <w:lang w:val="en-US"/>
        </w:rPr>
        <w:t>k</w:t>
      </w:r>
      <w:r w:rsidRPr="004B01A7">
        <w:rPr>
          <w:sz w:val="24"/>
          <w:szCs w:val="24"/>
        </w:rPr>
        <w:t xml:space="preserve"> некот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рую сумму </w:t>
      </w:r>
      <w:r w:rsidRPr="004B01A7">
        <w:rPr>
          <w:sz w:val="24"/>
          <w:szCs w:val="24"/>
          <w:lang w:val="en-US"/>
        </w:rPr>
        <w:t>P</w:t>
      </w:r>
      <w:r w:rsidRPr="004B01A7">
        <w:rPr>
          <w:sz w:val="24"/>
          <w:szCs w:val="24"/>
          <w:vertAlign w:val="subscript"/>
          <w:lang w:val="en-US"/>
        </w:rPr>
        <w:t>k</w:t>
      </w:r>
      <w:r w:rsidRPr="004B01A7">
        <w:rPr>
          <w:sz w:val="24"/>
          <w:szCs w:val="24"/>
        </w:rPr>
        <w:t>.</w:t>
      </w:r>
    </w:p>
    <w:p w:rsidR="00D66C65" w:rsidRDefault="00D66C65" w:rsidP="00D66C65">
      <w:pPr>
        <w:widowControl w:val="0"/>
        <w:ind w:firstLine="567"/>
        <w:jc w:val="center"/>
        <w:rPr>
          <w:b/>
          <w:bCs/>
          <w:iCs/>
          <w:sz w:val="24"/>
          <w:szCs w:val="24"/>
        </w:rPr>
      </w:pPr>
    </w:p>
    <w:p w:rsidR="00D66C65" w:rsidRDefault="00D66C65" w:rsidP="00D66C65">
      <w:pPr>
        <w:widowControl w:val="0"/>
        <w:jc w:val="center"/>
        <w:rPr>
          <w:b/>
          <w:bCs/>
          <w:iCs/>
          <w:sz w:val="24"/>
          <w:szCs w:val="24"/>
        </w:rPr>
      </w:pPr>
      <w:r w:rsidRPr="004B01A7">
        <w:rPr>
          <w:b/>
          <w:bCs/>
          <w:iCs/>
          <w:sz w:val="24"/>
          <w:szCs w:val="24"/>
        </w:rPr>
        <w:t>3.Оценка будущей стоимости денежного потока пренумерандо</w:t>
      </w:r>
    </w:p>
    <w:p w:rsidR="00D66C65" w:rsidRPr="004B01A7" w:rsidRDefault="00D66C65" w:rsidP="00D66C65">
      <w:pPr>
        <w:widowControl w:val="0"/>
        <w:jc w:val="center"/>
        <w:rPr>
          <w:b/>
          <w:bCs/>
          <w:iCs/>
          <w:sz w:val="24"/>
          <w:szCs w:val="24"/>
        </w:rPr>
      </w:pPr>
      <w:r w:rsidRPr="004B01A7">
        <w:rPr>
          <w:b/>
          <w:bCs/>
          <w:iCs/>
          <w:sz w:val="24"/>
          <w:szCs w:val="24"/>
        </w:rPr>
        <w:t>с неравными п</w:t>
      </w:r>
      <w:r w:rsidRPr="004B01A7">
        <w:rPr>
          <w:b/>
          <w:bCs/>
          <w:iCs/>
          <w:sz w:val="24"/>
          <w:szCs w:val="24"/>
        </w:rPr>
        <w:t>о</w:t>
      </w:r>
      <w:r w:rsidRPr="004B01A7">
        <w:rPr>
          <w:b/>
          <w:bCs/>
          <w:iCs/>
          <w:sz w:val="24"/>
          <w:szCs w:val="24"/>
        </w:rPr>
        <w:t>ступлениями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Будущая стоимость денежного потока пренумерандо </w:t>
      </w:r>
      <w:r w:rsidRPr="004B01A7">
        <w:rPr>
          <w:sz w:val="24"/>
          <w:szCs w:val="24"/>
          <w:lang w:val="en-US"/>
        </w:rPr>
        <w:t>FV</w:t>
      </w:r>
      <w:r w:rsidRPr="004B01A7">
        <w:rPr>
          <w:sz w:val="24"/>
          <w:szCs w:val="24"/>
          <w:vertAlign w:val="subscript"/>
        </w:rPr>
        <w:t>пре</w:t>
      </w:r>
      <w:r w:rsidRPr="004B01A7">
        <w:rPr>
          <w:sz w:val="24"/>
          <w:szCs w:val="24"/>
        </w:rPr>
        <w:t xml:space="preserve"> равна сумме буд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 xml:space="preserve">щих стоимостей его отдельных элементов </w:t>
      </w:r>
      <w:r w:rsidRPr="004B01A7">
        <w:rPr>
          <w:sz w:val="24"/>
          <w:szCs w:val="24"/>
          <w:lang w:val="en-US"/>
        </w:rPr>
        <w:t>FV</w:t>
      </w:r>
      <w:r w:rsidRPr="004B01A7">
        <w:rPr>
          <w:sz w:val="24"/>
          <w:szCs w:val="24"/>
          <w:vertAlign w:val="subscript"/>
        </w:rPr>
        <w:t>к</w:t>
      </w:r>
      <w:r w:rsidRPr="004B01A7">
        <w:rPr>
          <w:sz w:val="24"/>
          <w:szCs w:val="24"/>
        </w:rPr>
        <w:t>. Таким образом, будущая стоимость всего денежного потока постнумерандо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ляется по формуле:</w:t>
      </w:r>
    </w:p>
    <w:p w:rsidR="00D66C65" w:rsidRPr="004B01A7" w:rsidRDefault="00D66C65" w:rsidP="00D66C65">
      <w:pPr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  n</w:t>
      </w:r>
    </w:p>
    <w:p w:rsidR="00D66C65" w:rsidRPr="004B01A7" w:rsidRDefault="00D66C65" w:rsidP="00D66C65">
      <w:pPr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sym w:font="Symbol" w:char="00E5"/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k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 w:rsidRPr="004B01A7">
        <w:rPr>
          <w:b/>
          <w:sz w:val="24"/>
          <w:szCs w:val="24"/>
          <w:vertAlign w:val="superscript"/>
        </w:rPr>
        <w:t>-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  <w:vertAlign w:val="superscript"/>
        </w:rPr>
        <w:t>+1</w:t>
      </w:r>
      <w:r>
        <w:rPr>
          <w:sz w:val="24"/>
          <w:szCs w:val="24"/>
        </w:rPr>
        <w:t>.</w:t>
      </w:r>
    </w:p>
    <w:p w:rsidR="00D66C65" w:rsidRPr="003E5810" w:rsidRDefault="00D66C65" w:rsidP="00D66C65">
      <w:pPr>
        <w:widowControl w:val="0"/>
        <w:ind w:firstLine="567"/>
        <w:rPr>
          <w:b/>
          <w:sz w:val="24"/>
          <w:szCs w:val="24"/>
        </w:rPr>
      </w:pPr>
      <w:r w:rsidRPr="003E5810">
        <w:rPr>
          <w:b/>
          <w:sz w:val="24"/>
          <w:szCs w:val="24"/>
        </w:rPr>
        <w:t xml:space="preserve">             </w:t>
      </w:r>
      <w:r w:rsidRPr="003E5810">
        <w:rPr>
          <w:b/>
          <w:sz w:val="24"/>
          <w:szCs w:val="24"/>
          <w:lang w:val="en-US"/>
        </w:rPr>
        <w:t>k</w:t>
      </w:r>
      <w:r w:rsidRPr="003E5810">
        <w:rPr>
          <w:b/>
          <w:sz w:val="24"/>
          <w:szCs w:val="24"/>
        </w:rPr>
        <w:t>=1</w:t>
      </w:r>
    </w:p>
    <w:p w:rsidR="00D66C65" w:rsidRPr="004B01A7" w:rsidRDefault="00D66C65" w:rsidP="00D66C65">
      <w:pPr>
        <w:widowControl w:val="0"/>
        <w:ind w:firstLine="567"/>
        <w:jc w:val="both"/>
        <w:rPr>
          <w:b/>
          <w:bCs/>
          <w:i/>
          <w:iCs/>
          <w:sz w:val="24"/>
          <w:szCs w:val="24"/>
        </w:rPr>
      </w:pPr>
    </w:p>
    <w:p w:rsidR="00D66C65" w:rsidRDefault="00D66C65" w:rsidP="00D66C65">
      <w:pPr>
        <w:widowControl w:val="0"/>
        <w:jc w:val="center"/>
        <w:rPr>
          <w:b/>
          <w:bCs/>
          <w:iCs/>
          <w:sz w:val="24"/>
          <w:szCs w:val="24"/>
        </w:rPr>
      </w:pPr>
      <w:r w:rsidRPr="004B01A7">
        <w:rPr>
          <w:b/>
          <w:bCs/>
          <w:iCs/>
          <w:sz w:val="24"/>
          <w:szCs w:val="24"/>
        </w:rPr>
        <w:t>4.Оценка текущей стоимости денежного потока пренумерандо</w:t>
      </w:r>
    </w:p>
    <w:p w:rsidR="00D66C65" w:rsidRPr="004B01A7" w:rsidRDefault="00D66C65" w:rsidP="00D66C65">
      <w:pPr>
        <w:widowControl w:val="0"/>
        <w:jc w:val="center"/>
        <w:rPr>
          <w:b/>
          <w:bCs/>
          <w:iCs/>
          <w:sz w:val="24"/>
          <w:szCs w:val="24"/>
        </w:rPr>
      </w:pPr>
      <w:r w:rsidRPr="004B01A7">
        <w:rPr>
          <w:b/>
          <w:bCs/>
          <w:iCs/>
          <w:sz w:val="24"/>
          <w:szCs w:val="24"/>
        </w:rPr>
        <w:t>с неравными</w:t>
      </w:r>
      <w:r w:rsidRPr="004B01A7">
        <w:rPr>
          <w:b/>
          <w:bCs/>
          <w:i/>
          <w:iCs/>
          <w:sz w:val="24"/>
          <w:szCs w:val="24"/>
        </w:rPr>
        <w:t xml:space="preserve"> </w:t>
      </w:r>
      <w:r w:rsidRPr="004B01A7">
        <w:rPr>
          <w:b/>
          <w:bCs/>
          <w:iCs/>
          <w:sz w:val="24"/>
          <w:szCs w:val="24"/>
        </w:rPr>
        <w:t>п</w:t>
      </w:r>
      <w:r w:rsidRPr="004B01A7">
        <w:rPr>
          <w:b/>
          <w:bCs/>
          <w:iCs/>
          <w:sz w:val="24"/>
          <w:szCs w:val="24"/>
        </w:rPr>
        <w:t>о</w:t>
      </w:r>
      <w:r w:rsidRPr="004B01A7">
        <w:rPr>
          <w:b/>
          <w:bCs/>
          <w:iCs/>
          <w:sz w:val="24"/>
          <w:szCs w:val="24"/>
        </w:rPr>
        <w:t>ступлениями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Текущая стоимость денежного потока постнумерандо Р</w:t>
      </w:r>
      <w:r w:rsidRPr="004B01A7">
        <w:rPr>
          <w:sz w:val="24"/>
          <w:szCs w:val="24"/>
          <w:lang w:val="en-US"/>
        </w:rPr>
        <w:t>V</w:t>
      </w:r>
      <w:r w:rsidRPr="004B01A7">
        <w:rPr>
          <w:sz w:val="24"/>
          <w:szCs w:val="24"/>
          <w:vertAlign w:val="subscript"/>
        </w:rPr>
        <w:t>пост</w:t>
      </w:r>
      <w:r w:rsidRPr="004B01A7">
        <w:rPr>
          <w:sz w:val="24"/>
          <w:szCs w:val="24"/>
        </w:rPr>
        <w:t xml:space="preserve"> равна сумме 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кущих стоимостей его отдельных элементов Р</w:t>
      </w:r>
      <w:r w:rsidRPr="004B01A7">
        <w:rPr>
          <w:sz w:val="24"/>
          <w:szCs w:val="24"/>
          <w:lang w:val="en-US"/>
        </w:rPr>
        <w:t>V</w:t>
      </w:r>
      <w:r w:rsidRPr="004B01A7">
        <w:rPr>
          <w:sz w:val="24"/>
          <w:szCs w:val="24"/>
          <w:vertAlign w:val="subscript"/>
        </w:rPr>
        <w:t>к</w:t>
      </w:r>
      <w:r w:rsidRPr="004B01A7">
        <w:rPr>
          <w:sz w:val="24"/>
          <w:szCs w:val="24"/>
        </w:rPr>
        <w:t>. Таким образом, текущая стоимость всего денежного потока постнумерандо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ляется по формуле: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</w:t>
      </w:r>
      <w:r w:rsidRPr="004B01A7">
        <w:rPr>
          <w:b/>
          <w:sz w:val="24"/>
          <w:szCs w:val="24"/>
          <w:lang w:val="en-US"/>
        </w:rPr>
        <w:t>n</w:t>
      </w:r>
      <w:r w:rsidRPr="004B01A7">
        <w:rPr>
          <w:b/>
          <w:sz w:val="24"/>
          <w:szCs w:val="24"/>
        </w:rPr>
        <w:t xml:space="preserve">         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k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Р</w:t>
      </w:r>
      <w:r w:rsidRPr="004B01A7">
        <w:rPr>
          <w:b/>
          <w:sz w:val="24"/>
          <w:szCs w:val="24"/>
          <w:lang w:val="en-US"/>
        </w:rPr>
        <w:t>V</w:t>
      </w:r>
      <w:r w:rsidRPr="004B01A7">
        <w:rPr>
          <w:b/>
          <w:sz w:val="24"/>
          <w:szCs w:val="24"/>
          <w:vertAlign w:val="subscript"/>
        </w:rPr>
        <w:t>пре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sym w:font="Symbol" w:char="00E5"/>
      </w:r>
      <w:r w:rsidRPr="004B01A7">
        <w:rPr>
          <w:b/>
          <w:sz w:val="24"/>
          <w:szCs w:val="24"/>
        </w:rPr>
        <w:t xml:space="preserve"> -------------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  </w:t>
      </w:r>
      <w:r w:rsidRPr="004B01A7">
        <w:rPr>
          <w:b/>
          <w:sz w:val="24"/>
          <w:szCs w:val="24"/>
          <w:lang w:val="en-US"/>
        </w:rPr>
        <w:t>k</w:t>
      </w:r>
      <w:r w:rsidRPr="004B01A7">
        <w:rPr>
          <w:b/>
          <w:sz w:val="24"/>
          <w:szCs w:val="24"/>
        </w:rPr>
        <w:t xml:space="preserve">=1  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  <w:vertAlign w:val="superscript"/>
        </w:rPr>
        <w:t>-1</w:t>
      </w:r>
    </w:p>
    <w:p w:rsidR="00D66C65" w:rsidRPr="004B01A7" w:rsidRDefault="00D66C65" w:rsidP="00D66C65">
      <w:pPr>
        <w:pStyle w:val="ad"/>
        <w:widowControl w:val="0"/>
        <w:ind w:firstLine="567"/>
        <w:rPr>
          <w:bCs/>
          <w:sz w:val="24"/>
          <w:szCs w:val="24"/>
        </w:rPr>
      </w:pPr>
    </w:p>
    <w:p w:rsidR="00D66C65" w:rsidRPr="004B01A7" w:rsidRDefault="00D66C65" w:rsidP="00D66C65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6" w:name="_Toc93683829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3.7. Оценка аннуитетов</w:t>
      </w:r>
      <w:bookmarkEnd w:id="6"/>
    </w:p>
    <w:p w:rsidR="00D66C65" w:rsidRPr="004B01A7" w:rsidRDefault="00D66C65" w:rsidP="00D66C65">
      <w:pPr>
        <w:widowControl w:val="0"/>
        <w:ind w:firstLine="567"/>
        <w:rPr>
          <w:sz w:val="24"/>
          <w:szCs w:val="24"/>
        </w:rPr>
      </w:pP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CF0744">
        <w:rPr>
          <w:sz w:val="24"/>
          <w:szCs w:val="24"/>
        </w:rPr>
        <w:t>Аннуитет</w:t>
      </w:r>
      <w:r w:rsidRPr="00CF0744">
        <w:rPr>
          <w:b/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 xml:space="preserve">– частный случай денежного потока. Название "аннуитет" происходит от лат. </w:t>
      </w:r>
      <w:r w:rsidRPr="004B01A7">
        <w:rPr>
          <w:sz w:val="24"/>
          <w:szCs w:val="24"/>
          <w:lang w:val="en-US"/>
        </w:rPr>
        <w:t>ann</w:t>
      </w:r>
      <w:r w:rsidRPr="004B01A7">
        <w:rPr>
          <w:sz w:val="24"/>
          <w:szCs w:val="24"/>
        </w:rPr>
        <w:t>о (год), т.к. в начале рассматривались только еж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годные денежные поступления и выплаты. В насто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щее время в качестве периода аннуитета может рассматриваться любой промежуток времени.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Аннуитет (финансовая рента) – поток </w:t>
      </w:r>
      <w:r w:rsidRPr="004B01A7">
        <w:rPr>
          <w:i/>
          <w:sz w:val="24"/>
          <w:szCs w:val="24"/>
        </w:rPr>
        <w:t>однонаправленных</w:t>
      </w:r>
      <w:r w:rsidRPr="004B01A7">
        <w:rPr>
          <w:sz w:val="24"/>
          <w:szCs w:val="24"/>
        </w:rPr>
        <w:t xml:space="preserve"> платежей с </w:t>
      </w:r>
      <w:r w:rsidRPr="004B01A7">
        <w:rPr>
          <w:i/>
          <w:sz w:val="24"/>
          <w:szCs w:val="24"/>
        </w:rPr>
        <w:t>равными</w:t>
      </w:r>
      <w:r w:rsidRPr="004B01A7">
        <w:rPr>
          <w:sz w:val="24"/>
          <w:szCs w:val="24"/>
        </w:rPr>
        <w:t xml:space="preserve"> интервалами между последующими платежами в течение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ленного периода времени. В аннуитетах </w:t>
      </w:r>
      <w:r w:rsidRPr="004B01A7">
        <w:rPr>
          <w:i/>
          <w:sz w:val="24"/>
          <w:szCs w:val="24"/>
        </w:rPr>
        <w:t>все пл</w:t>
      </w:r>
      <w:r w:rsidRPr="004B01A7">
        <w:rPr>
          <w:i/>
          <w:sz w:val="24"/>
          <w:szCs w:val="24"/>
        </w:rPr>
        <w:t>а</w:t>
      </w:r>
      <w:r w:rsidRPr="004B01A7">
        <w:rPr>
          <w:i/>
          <w:sz w:val="24"/>
          <w:szCs w:val="24"/>
        </w:rPr>
        <w:t xml:space="preserve">тежи </w:t>
      </w:r>
      <w:r w:rsidRPr="004B01A7">
        <w:rPr>
          <w:sz w:val="24"/>
          <w:szCs w:val="24"/>
        </w:rPr>
        <w:t>равны между собой Р</w:t>
      </w:r>
      <w:r w:rsidRPr="004B01A7">
        <w:rPr>
          <w:sz w:val="24"/>
          <w:szCs w:val="24"/>
          <w:vertAlign w:val="subscript"/>
        </w:rPr>
        <w:t>1</w:t>
      </w:r>
      <w:r w:rsidRPr="004B01A7">
        <w:rPr>
          <w:sz w:val="24"/>
          <w:szCs w:val="24"/>
        </w:rPr>
        <w:t xml:space="preserve"> = Р</w:t>
      </w:r>
      <w:r w:rsidRPr="004B01A7">
        <w:rPr>
          <w:sz w:val="24"/>
          <w:szCs w:val="24"/>
          <w:vertAlign w:val="subscript"/>
        </w:rPr>
        <w:t>2</w:t>
      </w:r>
      <w:r w:rsidRPr="004B01A7">
        <w:rPr>
          <w:sz w:val="24"/>
          <w:szCs w:val="24"/>
        </w:rPr>
        <w:t xml:space="preserve"> = Р</w:t>
      </w:r>
      <w:r w:rsidRPr="004B01A7">
        <w:rPr>
          <w:sz w:val="24"/>
          <w:szCs w:val="24"/>
          <w:vertAlign w:val="subscript"/>
        </w:rPr>
        <w:t>3</w:t>
      </w:r>
      <w:r w:rsidRPr="004B01A7">
        <w:rPr>
          <w:sz w:val="24"/>
          <w:szCs w:val="24"/>
        </w:rPr>
        <w:t xml:space="preserve"> = … = Р</w:t>
      </w:r>
      <w:r w:rsidRPr="004B01A7">
        <w:rPr>
          <w:sz w:val="24"/>
          <w:szCs w:val="24"/>
          <w:vertAlign w:val="subscript"/>
        </w:rPr>
        <w:t>n</w:t>
      </w:r>
      <w:r w:rsidRPr="004B01A7">
        <w:rPr>
          <w:sz w:val="24"/>
          <w:szCs w:val="24"/>
        </w:rPr>
        <w:t xml:space="preserve"> = Р</w:t>
      </w:r>
      <w:r w:rsidRPr="004B01A7">
        <w:rPr>
          <w:sz w:val="24"/>
          <w:szCs w:val="24"/>
          <w:vertAlign w:val="subscript"/>
        </w:rPr>
        <w:t>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Обозначения: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  <w:vertAlign w:val="superscript"/>
        </w:rPr>
        <w:t>а</w:t>
      </w:r>
      <w:r w:rsidRPr="004B01A7">
        <w:rPr>
          <w:sz w:val="24"/>
          <w:szCs w:val="24"/>
        </w:rPr>
        <w:t xml:space="preserve"> – будущая стоимость аннуитета постнум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рандо;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t>пре</w:t>
      </w:r>
      <w:r w:rsidRPr="004B01A7">
        <w:rPr>
          <w:b/>
          <w:sz w:val="24"/>
          <w:szCs w:val="24"/>
          <w:vertAlign w:val="superscript"/>
        </w:rPr>
        <w:t>а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будущая стоимость аннуитета пренум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рандо;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Р</w:t>
      </w:r>
      <w:r w:rsidRPr="004B01A7">
        <w:rPr>
          <w:b/>
          <w:sz w:val="24"/>
          <w:szCs w:val="24"/>
          <w:lang w:val="en-US"/>
        </w:rPr>
        <w:t>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  <w:vertAlign w:val="superscript"/>
        </w:rPr>
        <w:t>а</w:t>
      </w:r>
      <w:r w:rsidRPr="004B01A7">
        <w:rPr>
          <w:sz w:val="24"/>
          <w:szCs w:val="24"/>
        </w:rPr>
        <w:t xml:space="preserve"> – текущая</w:t>
      </w:r>
      <w:r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t>стоимость аннуитета постнум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рандо;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Р</w:t>
      </w:r>
      <w:r w:rsidRPr="004B01A7">
        <w:rPr>
          <w:b/>
          <w:sz w:val="24"/>
          <w:szCs w:val="24"/>
          <w:lang w:val="en-US"/>
        </w:rPr>
        <w:t>V</w:t>
      </w:r>
      <w:r w:rsidRPr="004B01A7">
        <w:rPr>
          <w:b/>
          <w:sz w:val="24"/>
          <w:szCs w:val="24"/>
          <w:vertAlign w:val="subscript"/>
        </w:rPr>
        <w:t>пре</w:t>
      </w:r>
      <w:r w:rsidRPr="004B01A7">
        <w:rPr>
          <w:b/>
          <w:sz w:val="24"/>
          <w:szCs w:val="24"/>
          <w:vertAlign w:val="superscript"/>
        </w:rPr>
        <w:t>а</w:t>
      </w:r>
      <w:r w:rsidRPr="004B01A7">
        <w:rPr>
          <w:sz w:val="24"/>
          <w:szCs w:val="24"/>
        </w:rPr>
        <w:t xml:space="preserve"> – текущая стоимость аннуитета пренумера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до;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lastRenderedPageBreak/>
        <w:t>P</w:t>
      </w:r>
      <w:r w:rsidRPr="004B01A7">
        <w:rPr>
          <w:sz w:val="24"/>
          <w:szCs w:val="24"/>
        </w:rPr>
        <w:t xml:space="preserve"> – величина отдельного поступления (платежа) по аннуитету или член ренты;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ic</w:t>
      </w:r>
      <w:r w:rsidRPr="004B01A7">
        <w:rPr>
          <w:sz w:val="24"/>
          <w:szCs w:val="24"/>
        </w:rPr>
        <w:t xml:space="preserve"> – сложная процентная ставка, по которой начисляется процент по анну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тету;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– число платежей (поступлений) по аннуитету.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Период аннуитета – величина постоянного временного интервала между двумя последов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тельными платежами (поступлениями).</w:t>
      </w:r>
    </w:p>
    <w:p w:rsidR="00D66C65" w:rsidRPr="004B01A7" w:rsidRDefault="00D66C65" w:rsidP="00D66C65">
      <w:pPr>
        <w:pStyle w:val="ad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Поскольку аннуитет является частным случаем денежного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тока, то для него справедливы все формулы оценки, которые были приведены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ше. Учитывая, что в аннуитете все платежи/поступления равны между 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бой, можно вывести формулы для расчета будущей и текущей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мости аннуитета.</w:t>
      </w:r>
    </w:p>
    <w:p w:rsidR="00D66C65" w:rsidRPr="004B01A7" w:rsidRDefault="00D66C65" w:rsidP="00D66C65">
      <w:pPr>
        <w:pStyle w:val="ad"/>
        <w:widowControl w:val="0"/>
        <w:ind w:firstLine="567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Формула расчета будущей стоимости аннуитета постнум</w:t>
      </w:r>
      <w:r w:rsidRPr="004B01A7">
        <w:rPr>
          <w:i/>
          <w:sz w:val="24"/>
          <w:szCs w:val="24"/>
        </w:rPr>
        <w:t>е</w:t>
      </w:r>
      <w:r w:rsidRPr="004B01A7">
        <w:rPr>
          <w:i/>
          <w:sz w:val="24"/>
          <w:szCs w:val="24"/>
        </w:rPr>
        <w:t>рандо:</w:t>
      </w:r>
    </w:p>
    <w:p w:rsidR="00D66C65" w:rsidRPr="004B01A7" w:rsidRDefault="00D66C65" w:rsidP="00D66C65">
      <w:pPr>
        <w:widowControl w:val="0"/>
        <w:ind w:firstLine="567"/>
        <w:rPr>
          <w:b/>
          <w:sz w:val="24"/>
          <w:szCs w:val="24"/>
          <w:vertAlign w:val="subscript"/>
        </w:rPr>
      </w:pPr>
      <w:r w:rsidRPr="004B01A7">
        <w:rPr>
          <w:b/>
          <w:sz w:val="24"/>
          <w:szCs w:val="24"/>
          <w:vertAlign w:val="subscript"/>
        </w:rPr>
        <w:t xml:space="preserve">                                                     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b/>
          <w:sz w:val="24"/>
          <w:szCs w:val="24"/>
          <w:vertAlign w:val="subscript"/>
        </w:rPr>
        <w:tab/>
      </w:r>
      <w:r w:rsidRPr="004B01A7">
        <w:rPr>
          <w:b/>
          <w:sz w:val="24"/>
          <w:szCs w:val="24"/>
          <w:vertAlign w:val="subscript"/>
        </w:rPr>
        <w:tab/>
      </w:r>
      <w:r w:rsidRPr="004B01A7">
        <w:rPr>
          <w:b/>
          <w:sz w:val="24"/>
          <w:szCs w:val="24"/>
          <w:vertAlign w:val="subscript"/>
        </w:rPr>
        <w:tab/>
      </w:r>
      <w:r>
        <w:rPr>
          <w:b/>
          <w:sz w:val="24"/>
          <w:szCs w:val="24"/>
          <w:vertAlign w:val="subscript"/>
        </w:rPr>
        <w:t xml:space="preserve">  </w:t>
      </w:r>
      <w:r w:rsidRPr="004B01A7">
        <w:rPr>
          <w:b/>
          <w:sz w:val="24"/>
          <w:szCs w:val="24"/>
          <w:vertAlign w:val="subscript"/>
        </w:rPr>
        <w:t xml:space="preserve">     </w:t>
      </w:r>
      <w:r w:rsidRPr="004B01A7">
        <w:rPr>
          <w:b/>
          <w:sz w:val="24"/>
          <w:szCs w:val="24"/>
          <w:vertAlign w:val="subscript"/>
          <w:lang w:val="en-US"/>
        </w:rPr>
        <w:t>n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FV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  <w:vertAlign w:val="superscript"/>
          <w:lang w:val="en-US"/>
        </w:rPr>
        <w:t>a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sym w:font="Symbol" w:char="00E5"/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k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 w:rsidRPr="004B01A7">
        <w:rPr>
          <w:b/>
          <w:sz w:val="24"/>
          <w:szCs w:val="24"/>
          <w:vertAlign w:val="superscript"/>
        </w:rPr>
        <w:t>-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sym w:font="Symbol" w:char="00E5"/>
      </w:r>
      <w:r w:rsidRPr="004B01A7">
        <w:rPr>
          <w:b/>
          <w:sz w:val="24"/>
          <w:szCs w:val="24"/>
        </w:rPr>
        <w:t xml:space="preserve">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 w:rsidRPr="004B01A7">
        <w:rPr>
          <w:b/>
          <w:sz w:val="24"/>
          <w:szCs w:val="24"/>
          <w:vertAlign w:val="superscript"/>
        </w:rPr>
        <w:t>-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</w:rPr>
        <w:t xml:space="preserve"> * </w:t>
      </w:r>
      <w:r w:rsidRPr="004B01A7">
        <w:rPr>
          <w:b/>
          <w:sz w:val="24"/>
          <w:szCs w:val="24"/>
          <w:lang w:val="en-US"/>
        </w:rPr>
        <w:t>K</w:t>
      </w:r>
      <w:r w:rsidRPr="004B01A7">
        <w:rPr>
          <w:b/>
          <w:sz w:val="24"/>
          <w:szCs w:val="24"/>
          <w:vertAlign w:val="subscript"/>
          <w:lang w:val="en-US"/>
        </w:rPr>
        <w:t>ic</w:t>
      </w:r>
      <w:r w:rsidRPr="004B01A7">
        <w:rPr>
          <w:b/>
          <w:sz w:val="24"/>
          <w:szCs w:val="24"/>
          <w:vertAlign w:val="subscript"/>
        </w:rPr>
        <w:t>,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b/>
          <w:sz w:val="24"/>
          <w:szCs w:val="24"/>
        </w:rPr>
        <w:t>,</w:t>
      </w:r>
    </w:p>
    <w:p w:rsidR="00D66C65" w:rsidRPr="004B01A7" w:rsidRDefault="00D66C65" w:rsidP="00D66C65">
      <w:pPr>
        <w:widowControl w:val="0"/>
        <w:ind w:firstLine="567"/>
        <w:rPr>
          <w:b/>
          <w:sz w:val="24"/>
          <w:szCs w:val="24"/>
          <w:vertAlign w:val="superscript"/>
        </w:rPr>
      </w:pPr>
      <w:r w:rsidRPr="004B01A7">
        <w:rPr>
          <w:b/>
          <w:sz w:val="24"/>
          <w:szCs w:val="24"/>
          <w:vertAlign w:val="superscript"/>
        </w:rPr>
        <w:t xml:space="preserve">                         </w:t>
      </w:r>
      <w:r>
        <w:rPr>
          <w:b/>
          <w:sz w:val="24"/>
          <w:szCs w:val="24"/>
          <w:vertAlign w:val="superscript"/>
        </w:rPr>
        <w:t xml:space="preserve">    </w:t>
      </w:r>
      <w:r w:rsidRPr="004B01A7">
        <w:rPr>
          <w:b/>
          <w:sz w:val="24"/>
          <w:szCs w:val="24"/>
          <w:vertAlign w:val="superscript"/>
        </w:rPr>
        <w:t xml:space="preserve">                   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  <w:vertAlign w:val="superscript"/>
        </w:rPr>
        <w:t>=1</w:t>
      </w:r>
      <w:r w:rsidRPr="004B01A7">
        <w:rPr>
          <w:b/>
          <w:sz w:val="24"/>
          <w:szCs w:val="24"/>
          <w:vertAlign w:val="superscript"/>
        </w:rPr>
        <w:tab/>
      </w:r>
      <w:r w:rsidRPr="004B01A7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 xml:space="preserve">               </w:t>
      </w:r>
      <w:r w:rsidRPr="004B01A7">
        <w:rPr>
          <w:b/>
          <w:sz w:val="24"/>
          <w:szCs w:val="24"/>
          <w:vertAlign w:val="superscript"/>
        </w:rPr>
        <w:t xml:space="preserve">        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  <w:vertAlign w:val="superscript"/>
        </w:rPr>
        <w:t>=1</w:t>
      </w:r>
    </w:p>
    <w:p w:rsidR="00D66C65" w:rsidRPr="004B01A7" w:rsidRDefault="00D66C65" w:rsidP="00D66C65">
      <w:pPr>
        <w:widowControl w:val="0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sz w:val="24"/>
          <w:szCs w:val="24"/>
          <w:lang w:val="en-US"/>
        </w:rPr>
        <w:t>K</w:t>
      </w:r>
      <w:r w:rsidRPr="004B01A7">
        <w:rPr>
          <w:sz w:val="24"/>
          <w:szCs w:val="24"/>
          <w:vertAlign w:val="subscript"/>
          <w:lang w:val="en-US"/>
        </w:rPr>
        <w:t>ic</w:t>
      </w:r>
      <w:r w:rsidRPr="004B01A7">
        <w:rPr>
          <w:sz w:val="24"/>
          <w:szCs w:val="24"/>
          <w:vertAlign w:val="subscript"/>
        </w:rPr>
        <w:t>,</w:t>
      </w:r>
      <w:r w:rsidRPr="004B01A7">
        <w:rPr>
          <w:sz w:val="24"/>
          <w:szCs w:val="24"/>
          <w:vertAlign w:val="subscript"/>
          <w:lang w:val="en-US"/>
        </w:rPr>
        <w:t>n</w:t>
      </w:r>
      <w:r w:rsidRPr="004B01A7">
        <w:rPr>
          <w:sz w:val="24"/>
          <w:szCs w:val="24"/>
        </w:rPr>
        <w:t xml:space="preserve"> – коэффициент наращения аннуитета постнумерандо или мульти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лицирующий множитель. Значения коэффициентов наращения для разли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ных процентных ставок i</w:t>
      </w:r>
      <w:r w:rsidRPr="004B01A7">
        <w:rPr>
          <w:sz w:val="24"/>
          <w:szCs w:val="24"/>
          <w:vertAlign w:val="subscript"/>
          <w:lang w:val="en-US"/>
        </w:rPr>
        <w:t>c</w:t>
      </w:r>
      <w:r w:rsidRPr="004B01A7">
        <w:rPr>
          <w:sz w:val="24"/>
          <w:szCs w:val="24"/>
        </w:rPr>
        <w:t xml:space="preserve"> и различных периодов начисления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можно найти в специальных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совых таблицах.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-6350</wp:posOffset>
                </wp:positionV>
                <wp:extent cx="2057400" cy="342900"/>
                <wp:effectExtent l="8890" t="12065" r="10160" b="698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Pr="00CF0744" w:rsidRDefault="00D66C65" w:rsidP="00D66C65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F0744">
                              <w:rPr>
                                <w:sz w:val="24"/>
                                <w:szCs w:val="24"/>
                                <w:lang w:val="en-US"/>
                              </w:rPr>
                              <w:t>FV</w:t>
                            </w:r>
                            <w:r w:rsidRPr="00CF0744"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post</w:t>
                            </w:r>
                            <w:r w:rsidRPr="00CF0744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Pr="00CF074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= P </w:t>
                            </w:r>
                            <w:r w:rsidRPr="00CF0744"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  <w:r w:rsidRPr="00CF074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K</w:t>
                            </w:r>
                            <w:r w:rsidRPr="00CF0744"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ic,n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5" type="#_x0000_t202" style="position:absolute;left:0;text-align:left;margin-left:126pt;margin-top:-.5pt;width:16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">
                <v:textbox>
                  <w:txbxContent>
                    <w:p w:rsidR="00D66C65" w:rsidRPr="00CF0744" w:rsidRDefault="00D66C65" w:rsidP="00D66C65">
                      <w:pPr>
                        <w:pStyle w:val="a5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F0744">
                        <w:rPr>
                          <w:sz w:val="24"/>
                          <w:szCs w:val="24"/>
                          <w:lang w:val="en-US"/>
                        </w:rPr>
                        <w:t>FV</w:t>
                      </w:r>
                      <w:r w:rsidRPr="00CF0744"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post</w:t>
                      </w:r>
                      <w:r w:rsidRPr="00CF0744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a</w:t>
                      </w:r>
                      <w:r w:rsidRPr="00CF0744">
                        <w:rPr>
                          <w:sz w:val="24"/>
                          <w:szCs w:val="24"/>
                          <w:lang w:val="en-US"/>
                        </w:rPr>
                        <w:t xml:space="preserve"> = P </w:t>
                      </w:r>
                      <w:r w:rsidRPr="00CF0744">
                        <w:rPr>
                          <w:sz w:val="24"/>
                          <w:szCs w:val="24"/>
                        </w:rPr>
                        <w:t>х</w:t>
                      </w:r>
                      <w:r w:rsidRPr="00CF0744">
                        <w:rPr>
                          <w:sz w:val="24"/>
                          <w:szCs w:val="24"/>
                          <w:lang w:val="en-US"/>
                        </w:rPr>
                        <w:t xml:space="preserve"> K</w:t>
                      </w:r>
                      <w:r w:rsidRPr="00CF0744"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ic,n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Существует формула расчета значений коэффициента наращения, 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торая позволяет вычислить наращенную сумму аннуитета при отсутствии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совых таблиц: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</w:rPr>
        <w:t xml:space="preserve">             </w:t>
      </w:r>
      <w:r w:rsidRPr="004B01A7">
        <w:rPr>
          <w:b/>
          <w:sz w:val="24"/>
          <w:szCs w:val="24"/>
          <w:lang w:val="en-US"/>
        </w:rPr>
        <w:t>1[(1 + 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  <w:lang w:val="en-US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 w:rsidRPr="004B01A7">
        <w:rPr>
          <w:b/>
          <w:sz w:val="24"/>
          <w:szCs w:val="24"/>
          <w:lang w:val="en-US"/>
        </w:rPr>
        <w:t xml:space="preserve"> – 1]</w:t>
      </w:r>
      <w:r w:rsidRPr="004B01A7">
        <w:rPr>
          <w:b/>
          <w:sz w:val="24"/>
          <w:szCs w:val="24"/>
          <w:lang w:val="en-US"/>
        </w:rPr>
        <w:tab/>
        <w:t xml:space="preserve">      (1 + 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  <w:lang w:val="en-US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  <w:r w:rsidRPr="004B01A7">
        <w:rPr>
          <w:b/>
          <w:sz w:val="24"/>
          <w:szCs w:val="24"/>
          <w:lang w:val="en-US"/>
        </w:rPr>
        <w:t xml:space="preserve"> - 1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  <w:lang w:val="en-US"/>
        </w:rPr>
        <w:t>K</w:t>
      </w:r>
      <w:r w:rsidRPr="004B01A7">
        <w:rPr>
          <w:b/>
          <w:sz w:val="24"/>
          <w:szCs w:val="24"/>
          <w:vertAlign w:val="subscript"/>
          <w:lang w:val="en-US"/>
        </w:rPr>
        <w:t>ic,n</w:t>
      </w:r>
      <w:r w:rsidRPr="004B01A7">
        <w:rPr>
          <w:b/>
          <w:sz w:val="24"/>
          <w:szCs w:val="24"/>
          <w:lang w:val="en-US"/>
        </w:rPr>
        <w:t xml:space="preserve"> = --------------------- = -----------------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 xml:space="preserve">        </w:t>
      </w:r>
      <w:r w:rsidRPr="004B01A7">
        <w:rPr>
          <w:b/>
          <w:sz w:val="24"/>
          <w:szCs w:val="24"/>
        </w:rPr>
        <w:t xml:space="preserve">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 – 1</w:t>
      </w:r>
      <w:r w:rsidRPr="004B01A7">
        <w:rPr>
          <w:b/>
          <w:sz w:val="24"/>
          <w:szCs w:val="24"/>
        </w:rPr>
        <w:tab/>
      </w:r>
      <w:r w:rsidRPr="004B01A7">
        <w:rPr>
          <w:b/>
          <w:sz w:val="24"/>
          <w:szCs w:val="24"/>
        </w:rPr>
        <w:tab/>
        <w:t xml:space="preserve">   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</w:p>
    <w:p w:rsidR="00D66C65" w:rsidRPr="004B01A7" w:rsidRDefault="00D66C65" w:rsidP="00D66C65">
      <w:pPr>
        <w:widowControl w:val="0"/>
        <w:ind w:firstLine="567"/>
        <w:jc w:val="both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Формула расчета текущей стоимости аннуитета пренумерандо:</w:t>
      </w:r>
    </w:p>
    <w:p w:rsidR="00D66C65" w:rsidRPr="004B01A7" w:rsidRDefault="00D66C65" w:rsidP="00D66C65">
      <w:pPr>
        <w:widowControl w:val="0"/>
        <w:ind w:firstLine="567"/>
        <w:jc w:val="both"/>
        <w:rPr>
          <w:b/>
          <w:sz w:val="24"/>
          <w:szCs w:val="24"/>
        </w:rPr>
      </w:pPr>
    </w:p>
    <w:p w:rsidR="00D66C65" w:rsidRPr="004B01A7" w:rsidRDefault="00D66C65" w:rsidP="00D66C65">
      <w:pPr>
        <w:widowControl w:val="0"/>
        <w:ind w:firstLine="567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140335</wp:posOffset>
                </wp:positionV>
                <wp:extent cx="1600200" cy="342900"/>
                <wp:effectExtent l="8890" t="10795" r="10160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C65" w:rsidRPr="00CF0744" w:rsidRDefault="00D66C65" w:rsidP="00D66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PV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пост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а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= P 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</w:rPr>
                              <w:t>х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ic,n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6" type="#_x0000_t202" style="position:absolute;left:0;text-align:left;margin-left:270pt;margin-top:11.05pt;width:12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">
                <v:textbox>
                  <w:txbxContent>
                    <w:p w:rsidR="00D66C65" w:rsidRPr="00CF0744" w:rsidRDefault="00D66C65" w:rsidP="00D66C65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>PV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пост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а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= P </w:t>
                      </w:r>
                      <w:r w:rsidRPr="00CF0744">
                        <w:rPr>
                          <w:b/>
                          <w:sz w:val="24"/>
                          <w:szCs w:val="24"/>
                        </w:rPr>
                        <w:t>х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a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ic,n</w:t>
                      </w:r>
                    </w:p>
                  </w:txbxContent>
                </v:textbox>
              </v:shape>
            </w:pict>
          </mc:Fallback>
        </mc:AlternateContent>
      </w:r>
      <w:r w:rsidRPr="004B01A7">
        <w:rPr>
          <w:b/>
          <w:sz w:val="24"/>
          <w:szCs w:val="24"/>
        </w:rPr>
        <w:tab/>
        <w:t xml:space="preserve">       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b/>
          <w:sz w:val="24"/>
          <w:szCs w:val="24"/>
        </w:rPr>
        <w:tab/>
        <w:t xml:space="preserve">   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k</w:t>
      </w:r>
      <w:r w:rsidRPr="004B01A7">
        <w:rPr>
          <w:b/>
          <w:sz w:val="24"/>
          <w:szCs w:val="24"/>
        </w:rPr>
        <w:t xml:space="preserve">             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b/>
          <w:sz w:val="24"/>
          <w:szCs w:val="24"/>
        </w:rPr>
        <w:t xml:space="preserve">      1</w:t>
      </w:r>
    </w:p>
    <w:p w:rsidR="00D66C65" w:rsidRPr="004B01A7" w:rsidRDefault="00D66C65" w:rsidP="00D66C65">
      <w:pPr>
        <w:widowControl w:val="0"/>
        <w:ind w:firstLine="567"/>
        <w:jc w:val="both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PV</w:t>
      </w:r>
      <w:r w:rsidRPr="004B01A7">
        <w:rPr>
          <w:b/>
          <w:sz w:val="24"/>
          <w:szCs w:val="24"/>
          <w:vertAlign w:val="subscript"/>
        </w:rPr>
        <w:t>пост</w:t>
      </w:r>
      <w:r w:rsidRPr="004B01A7">
        <w:rPr>
          <w:b/>
          <w:sz w:val="24"/>
          <w:szCs w:val="24"/>
          <w:vertAlign w:val="superscript"/>
        </w:rPr>
        <w:t>а</w:t>
      </w:r>
      <w:r w:rsidRPr="004B01A7">
        <w:rPr>
          <w:b/>
          <w:sz w:val="24"/>
          <w:szCs w:val="24"/>
        </w:rPr>
        <w:t xml:space="preserve"> = </w:t>
      </w:r>
      <w:r w:rsidRPr="004B01A7">
        <w:rPr>
          <w:b/>
          <w:sz w:val="24"/>
          <w:szCs w:val="24"/>
        </w:rPr>
        <w:sym w:font="Symbol" w:char="00E5"/>
      </w:r>
      <w:r w:rsidRPr="004B01A7">
        <w:rPr>
          <w:b/>
          <w:sz w:val="24"/>
          <w:szCs w:val="24"/>
        </w:rPr>
        <w:t xml:space="preserve">   -------   =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sym w:font="Symbol" w:char="00E5"/>
      </w:r>
      <w:r w:rsidRPr="004B01A7">
        <w:rPr>
          <w:b/>
          <w:sz w:val="24"/>
          <w:szCs w:val="24"/>
        </w:rPr>
        <w:t xml:space="preserve">  --------- = Р х </w:t>
      </w:r>
      <w:r w:rsidRPr="004B01A7">
        <w:rPr>
          <w:b/>
          <w:sz w:val="24"/>
          <w:szCs w:val="24"/>
          <w:lang w:val="en-US"/>
        </w:rPr>
        <w:t>a</w:t>
      </w:r>
      <w:r w:rsidRPr="004B01A7">
        <w:rPr>
          <w:b/>
          <w:sz w:val="24"/>
          <w:szCs w:val="24"/>
          <w:vertAlign w:val="subscript"/>
          <w:lang w:val="en-US"/>
        </w:rPr>
        <w:t>ic</w:t>
      </w:r>
      <w:r w:rsidRPr="004B01A7">
        <w:rPr>
          <w:b/>
          <w:sz w:val="24"/>
          <w:szCs w:val="24"/>
          <w:vertAlign w:val="subscript"/>
        </w:rPr>
        <w:t>,</w:t>
      </w:r>
      <w:r w:rsidRPr="004B01A7">
        <w:rPr>
          <w:b/>
          <w:sz w:val="24"/>
          <w:szCs w:val="24"/>
          <w:vertAlign w:val="subscript"/>
          <w:lang w:val="en-US"/>
        </w:rPr>
        <w:t>n</w:t>
      </w:r>
    </w:p>
    <w:p w:rsidR="00D66C65" w:rsidRPr="004B01A7" w:rsidRDefault="00D66C65" w:rsidP="00D66C65">
      <w:pPr>
        <w:widowControl w:val="0"/>
        <w:ind w:firstLine="567"/>
        <w:jc w:val="both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ab/>
        <w:t xml:space="preserve">     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  <w:vertAlign w:val="superscript"/>
        </w:rPr>
        <w:t>=1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</w:rPr>
        <w:t xml:space="preserve">       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  <w:r w:rsidRPr="004B01A7">
        <w:rPr>
          <w:b/>
          <w:sz w:val="24"/>
          <w:szCs w:val="24"/>
          <w:vertAlign w:val="superscript"/>
        </w:rPr>
        <w:t>=1</w:t>
      </w:r>
      <w:r w:rsidRPr="004B01A7">
        <w:rPr>
          <w:b/>
          <w:sz w:val="24"/>
          <w:szCs w:val="24"/>
        </w:rPr>
        <w:t xml:space="preserve">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  <w:lang w:val="en-US"/>
        </w:rPr>
        <w:t>k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sz w:val="24"/>
          <w:szCs w:val="24"/>
          <w:lang w:val="en-US"/>
        </w:rPr>
        <w:t>a</w:t>
      </w:r>
      <w:r w:rsidRPr="004B01A7">
        <w:rPr>
          <w:sz w:val="24"/>
          <w:szCs w:val="24"/>
          <w:vertAlign w:val="subscript"/>
          <w:lang w:val="en-US"/>
        </w:rPr>
        <w:t>ic</w:t>
      </w:r>
      <w:r w:rsidRPr="004B01A7">
        <w:rPr>
          <w:sz w:val="24"/>
          <w:szCs w:val="24"/>
          <w:vertAlign w:val="subscript"/>
        </w:rPr>
        <w:t>,</w:t>
      </w:r>
      <w:r w:rsidRPr="004B01A7">
        <w:rPr>
          <w:sz w:val="24"/>
          <w:szCs w:val="24"/>
          <w:vertAlign w:val="subscript"/>
          <w:lang w:val="en-US"/>
        </w:rPr>
        <w:t>n</w:t>
      </w:r>
      <w:r w:rsidRPr="004B01A7">
        <w:rPr>
          <w:sz w:val="24"/>
          <w:szCs w:val="24"/>
        </w:rPr>
        <w:t xml:space="preserve"> коэффициент дисконтирования аннуитета или дисконтиру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щий множитель. Значения коэффициентов дисконтирования для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личных процентных ставок i</w:t>
      </w:r>
      <w:r w:rsidRPr="004B01A7">
        <w:rPr>
          <w:sz w:val="24"/>
          <w:szCs w:val="24"/>
          <w:vertAlign w:val="subscript"/>
          <w:lang w:val="en-US"/>
        </w:rPr>
        <w:t>c</w:t>
      </w:r>
      <w:r w:rsidRPr="004B01A7">
        <w:rPr>
          <w:sz w:val="24"/>
          <w:szCs w:val="24"/>
        </w:rPr>
        <w:t xml:space="preserve"> и различных периодов начисления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можно найти в специальных финансовых табл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цах.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Существует формула расчета значений коэффициента наращения, 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торая позволяет вычислить наращенную сумму аннуитета при отсутствии финансовых та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 xml:space="preserve">лиц. 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1 – (1 +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  <w:r w:rsidRPr="004B01A7">
        <w:rPr>
          <w:b/>
          <w:sz w:val="24"/>
          <w:szCs w:val="24"/>
        </w:rPr>
        <w:t>)</w:t>
      </w:r>
      <w:r w:rsidRPr="004B01A7">
        <w:rPr>
          <w:b/>
          <w:sz w:val="24"/>
          <w:szCs w:val="24"/>
          <w:vertAlign w:val="superscript"/>
        </w:rPr>
        <w:t>-</w:t>
      </w:r>
      <w:r w:rsidRPr="004B01A7">
        <w:rPr>
          <w:b/>
          <w:sz w:val="24"/>
          <w:szCs w:val="24"/>
          <w:vertAlign w:val="superscript"/>
          <w:lang w:val="en-US"/>
        </w:rPr>
        <w:t>n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a</w:t>
      </w:r>
      <w:r w:rsidRPr="004B01A7">
        <w:rPr>
          <w:b/>
          <w:sz w:val="24"/>
          <w:szCs w:val="24"/>
          <w:vertAlign w:val="subscript"/>
          <w:lang w:val="en-US"/>
        </w:rPr>
        <w:t>ic</w:t>
      </w:r>
      <w:r w:rsidRPr="004B01A7">
        <w:rPr>
          <w:b/>
          <w:sz w:val="24"/>
          <w:szCs w:val="24"/>
          <w:vertAlign w:val="subscript"/>
        </w:rPr>
        <w:t>,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b/>
          <w:sz w:val="24"/>
          <w:szCs w:val="24"/>
        </w:rPr>
        <w:t xml:space="preserve"> = -----------------</w:t>
      </w:r>
    </w:p>
    <w:p w:rsidR="00D66C65" w:rsidRPr="004B01A7" w:rsidRDefault="00D66C65" w:rsidP="00D66C65">
      <w:pPr>
        <w:widowControl w:val="0"/>
        <w:ind w:firstLine="567"/>
        <w:jc w:val="center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  <w:lang w:val="en-US"/>
        </w:rPr>
        <w:t>c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Учитывая, что аннуитеты пренумерандо отличаются от аннуитетов постнум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рандо тем, что в них платежи/поступления имеют место в начале каждого интервала начисления, выведем формулы расчета будущей и 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кущей стоимости аннуитета пренумерандо на основе формул, использу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мых для расчета стоимости аннуитетов постнумерандо.</w:t>
      </w:r>
    </w:p>
    <w:p w:rsidR="00D66C65" w:rsidRPr="004B01A7" w:rsidRDefault="00D66C65" w:rsidP="00D66C65">
      <w:pPr>
        <w:widowControl w:val="0"/>
        <w:ind w:firstLine="567"/>
        <w:jc w:val="both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Формула расчета будущей стоимости аннуитета пренумерандо</w:t>
      </w:r>
    </w:p>
    <w:p w:rsidR="00D66C65" w:rsidRPr="004B01A7" w:rsidRDefault="00D66C65" w:rsidP="00D66C65">
      <w:pPr>
        <w:widowControl w:val="0"/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429000" cy="342900"/>
                <wp:effectExtent l="0" t="1905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C65" w:rsidRPr="00CF0744" w:rsidRDefault="00D66C65" w:rsidP="00D66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FV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пре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= FV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пост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t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(1 + i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c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) = P 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</w:rPr>
                              <w:t>х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k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ic,n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(1 + i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c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7" type="#_x0000_t202" style="position:absolute;left:0;text-align:left;margin-left:63pt;margin-top:0;width:27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" stroked="f">
                <v:textbox>
                  <w:txbxContent>
                    <w:p w:rsidR="00D66C65" w:rsidRPr="00CF0744" w:rsidRDefault="00D66C65" w:rsidP="00D66C65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>FV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</w:rPr>
                        <w:t>пре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a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= FV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</w:rPr>
                        <w:t>пост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t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a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(1 + i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c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) = P </w:t>
                      </w:r>
                      <w:r w:rsidRPr="00CF0744">
                        <w:rPr>
                          <w:b/>
                          <w:sz w:val="24"/>
                          <w:szCs w:val="24"/>
                        </w:rPr>
                        <w:t>х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k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ic,n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>(1 + i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c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</w:p>
    <w:p w:rsidR="00D66C65" w:rsidRPr="004B01A7" w:rsidRDefault="00D66C65" w:rsidP="00D66C65">
      <w:pPr>
        <w:widowControl w:val="0"/>
        <w:ind w:firstLine="567"/>
        <w:jc w:val="both"/>
        <w:rPr>
          <w:i/>
          <w:sz w:val="24"/>
          <w:szCs w:val="24"/>
        </w:rPr>
      </w:pPr>
      <w:r w:rsidRPr="004B01A7">
        <w:rPr>
          <w:i/>
          <w:sz w:val="24"/>
          <w:szCs w:val="24"/>
        </w:rPr>
        <w:t>Формула расчета текущей стоимости аннуитета пренумерандо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45720</wp:posOffset>
                </wp:positionV>
                <wp:extent cx="3771900" cy="457200"/>
                <wp:effectExtent l="0" t="1270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C65" w:rsidRPr="00CF0744" w:rsidRDefault="00D66C65" w:rsidP="00D66C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PV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пре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= PV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</w:rPr>
                              <w:t>пост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(1 + i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c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) = 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</w:rPr>
                              <w:t>PV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пост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х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ic,n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(1 + i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c</w:t>
                            </w:r>
                            <w:r w:rsidRPr="00CF07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8" type="#_x0000_t202" style="position:absolute;left:0;text-align:left;margin-left:63pt;margin-top:3.6pt;width:297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" stroked="f">
                <v:textbox>
                  <w:txbxContent>
                    <w:p w:rsidR="00D66C65" w:rsidRPr="00CF0744" w:rsidRDefault="00D66C65" w:rsidP="00D66C65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>PV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пре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= PV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</w:rPr>
                        <w:t>пост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(1 + i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c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) = </w:t>
                      </w:r>
                      <w:r w:rsidRPr="00CF0744">
                        <w:rPr>
                          <w:b/>
                          <w:sz w:val="24"/>
                          <w:szCs w:val="24"/>
                        </w:rPr>
                        <w:t>PV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пост</w:t>
                      </w:r>
                      <w:r w:rsidRPr="00CF0744">
                        <w:rPr>
                          <w:b/>
                          <w:sz w:val="24"/>
                          <w:szCs w:val="24"/>
                        </w:rPr>
                        <w:t xml:space="preserve"> х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a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ic,n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(1 + i</w:t>
                      </w:r>
                      <w:r w:rsidRPr="00CF0744">
                        <w:rPr>
                          <w:b/>
                          <w:sz w:val="24"/>
                          <w:szCs w:val="24"/>
                          <w:vertAlign w:val="subscript"/>
                          <w:lang w:val="en-US"/>
                        </w:rPr>
                        <w:t>c</w:t>
                      </w:r>
                      <w:r w:rsidRPr="00CF0744">
                        <w:rPr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Экономический смысл коэффициента наращения аннуитета </w:t>
      </w:r>
      <w:r w:rsidRPr="004B01A7">
        <w:rPr>
          <w:b/>
          <w:sz w:val="24"/>
          <w:szCs w:val="24"/>
        </w:rPr>
        <w:t>(</w:t>
      </w:r>
      <w:r w:rsidRPr="004B01A7">
        <w:rPr>
          <w:b/>
          <w:sz w:val="24"/>
          <w:szCs w:val="24"/>
          <w:lang w:val="en-US"/>
        </w:rPr>
        <w:t>k</w:t>
      </w:r>
      <w:r w:rsidRPr="004B01A7">
        <w:rPr>
          <w:b/>
          <w:sz w:val="24"/>
          <w:szCs w:val="24"/>
          <w:vertAlign w:val="subscript"/>
          <w:lang w:val="en-US"/>
        </w:rPr>
        <w:t>ic</w:t>
      </w:r>
      <w:r w:rsidRPr="004B01A7">
        <w:rPr>
          <w:b/>
          <w:sz w:val="24"/>
          <w:szCs w:val="24"/>
          <w:vertAlign w:val="subscript"/>
        </w:rPr>
        <w:t>,</w:t>
      </w:r>
      <w:r w:rsidRPr="004B01A7">
        <w:rPr>
          <w:b/>
          <w:sz w:val="24"/>
          <w:szCs w:val="24"/>
          <w:vertAlign w:val="subscript"/>
          <w:lang w:val="en-US"/>
        </w:rPr>
        <w:t>n</w:t>
      </w:r>
      <w:r w:rsidRPr="004B01A7">
        <w:rPr>
          <w:b/>
          <w:sz w:val="24"/>
          <w:szCs w:val="24"/>
        </w:rPr>
        <w:t>):</w:t>
      </w:r>
      <w:r w:rsidRPr="004B01A7">
        <w:rPr>
          <w:sz w:val="24"/>
          <w:szCs w:val="24"/>
        </w:rPr>
        <w:t xml:space="preserve"> 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эффициент показывает, чему будет равна наращенная сумма срочного 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нуитета постнумерандо с размером платежа в 1 денежную единицу с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данными параметрами </w:t>
      </w:r>
      <w:r w:rsidRPr="004B01A7">
        <w:rPr>
          <w:sz w:val="24"/>
          <w:szCs w:val="24"/>
          <w:lang w:val="en-US"/>
        </w:rPr>
        <w:t>i</w:t>
      </w:r>
      <w:r w:rsidRPr="004B01A7">
        <w:rPr>
          <w:sz w:val="24"/>
          <w:szCs w:val="24"/>
          <w:vertAlign w:val="subscript"/>
          <w:lang w:val="en-US"/>
        </w:rPr>
        <w:t>c</w:t>
      </w:r>
      <w:r w:rsidRPr="004B01A7">
        <w:rPr>
          <w:sz w:val="24"/>
          <w:szCs w:val="24"/>
        </w:rPr>
        <w:t xml:space="preserve"> и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 xml:space="preserve"> к концу срока его действия.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этом предполагается, что производятся только начисления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центов, а их </w:t>
      </w:r>
      <w:r w:rsidRPr="004B01A7">
        <w:rPr>
          <w:sz w:val="24"/>
          <w:szCs w:val="24"/>
        </w:rPr>
        <w:lastRenderedPageBreak/>
        <w:t>изъятие осуществляется по окончании срока аннуит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та.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Экономический смысл коэффициента приведения (</w:t>
      </w:r>
      <w:r w:rsidRPr="004B01A7">
        <w:rPr>
          <w:sz w:val="24"/>
          <w:szCs w:val="24"/>
          <w:lang w:val="en-US"/>
        </w:rPr>
        <w:t>a</w:t>
      </w:r>
      <w:r w:rsidRPr="004B01A7">
        <w:rPr>
          <w:sz w:val="24"/>
          <w:szCs w:val="24"/>
          <w:vertAlign w:val="subscript"/>
          <w:lang w:val="en-US"/>
        </w:rPr>
        <w:t>ic</w:t>
      </w:r>
      <w:r w:rsidRPr="004B01A7">
        <w:rPr>
          <w:sz w:val="24"/>
          <w:szCs w:val="24"/>
          <w:vertAlign w:val="subscript"/>
        </w:rPr>
        <w:t>,</w:t>
      </w:r>
      <w:r w:rsidRPr="004B01A7">
        <w:rPr>
          <w:sz w:val="24"/>
          <w:szCs w:val="24"/>
          <w:vertAlign w:val="subscript"/>
          <w:lang w:val="en-US"/>
        </w:rPr>
        <w:t>n</w:t>
      </w:r>
      <w:r w:rsidRPr="004B01A7">
        <w:rPr>
          <w:sz w:val="24"/>
          <w:szCs w:val="24"/>
        </w:rPr>
        <w:t>): показывает, чему равна с позиции текущего момента стоимость аннуитета с регуля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ными денежными поступлениями в размере 1 денежной единицы и зада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 xml:space="preserve">ными параметрами </w:t>
      </w:r>
      <w:r w:rsidRPr="004B01A7">
        <w:rPr>
          <w:sz w:val="24"/>
          <w:szCs w:val="24"/>
          <w:lang w:val="en-US"/>
        </w:rPr>
        <w:t>i</w:t>
      </w:r>
      <w:r w:rsidRPr="004B01A7">
        <w:rPr>
          <w:sz w:val="24"/>
          <w:szCs w:val="24"/>
          <w:vertAlign w:val="subscript"/>
          <w:lang w:val="en-US"/>
        </w:rPr>
        <w:t>c</w:t>
      </w:r>
      <w:r w:rsidRPr="004B01A7">
        <w:rPr>
          <w:sz w:val="24"/>
          <w:szCs w:val="24"/>
        </w:rPr>
        <w:t xml:space="preserve"> и </w:t>
      </w:r>
      <w:r w:rsidRPr="004B01A7">
        <w:rPr>
          <w:sz w:val="24"/>
          <w:szCs w:val="24"/>
          <w:lang w:val="en-US"/>
        </w:rPr>
        <w:t>n</w:t>
      </w:r>
      <w:r w:rsidRPr="004B01A7">
        <w:rPr>
          <w:sz w:val="24"/>
          <w:szCs w:val="24"/>
        </w:rPr>
        <w:t>.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Сфера применения аннуитетов.</w:t>
      </w:r>
      <w:r>
        <w:rPr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>Формулы оценки аннуитетов пос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нумерандо используется для 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ки будущей стоимости рентных платежей за пользование имуществом, а также для определения величины капитала, который сегодня следует вложить в банк для получения регулярных выплат в определенном размере в теч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ние некоторого периода времени.</w:t>
      </w:r>
    </w:p>
    <w:p w:rsidR="00D66C65" w:rsidRPr="004B01A7" w:rsidRDefault="00D66C65" w:rsidP="00D66C65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Схема аннуитета пренумерандо используется для исчисления суммы периодических банковских вкладов, которую клиент собирае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вносить для накопления к определенному моменту времени достаточной суммы для совершения крупной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купки.</w:t>
      </w:r>
    </w:p>
    <w:p w:rsidR="00556C51" w:rsidRDefault="00556C51">
      <w:bookmarkStart w:id="7" w:name="_GoBack"/>
      <w:bookmarkEnd w:id="7"/>
    </w:p>
    <w:sectPr w:rsidR="0055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a i?aoaic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C87"/>
    <w:multiLevelType w:val="hybridMultilevel"/>
    <w:tmpl w:val="A21488AC"/>
    <w:lvl w:ilvl="0" w:tplc="92C048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42161"/>
    <w:multiLevelType w:val="hybridMultilevel"/>
    <w:tmpl w:val="34A4EE62"/>
    <w:lvl w:ilvl="0" w:tplc="10A636D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F5400"/>
    <w:multiLevelType w:val="hybridMultilevel"/>
    <w:tmpl w:val="13588868"/>
    <w:lvl w:ilvl="0" w:tplc="01F8D2F8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AD"/>
    <w:rsid w:val="00556C51"/>
    <w:rsid w:val="00D66C65"/>
    <w:rsid w:val="00E8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C65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66C65"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qFormat/>
    <w:rsid w:val="00D66C65"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qFormat/>
    <w:rsid w:val="00D66C65"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D66C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66C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66C65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66C6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66C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66C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6C65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66C6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66C6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D66C6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66C6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6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66C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66C65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rsid w:val="00D66C65"/>
    <w:rPr>
      <w:color w:val="0000FF"/>
      <w:u w:val="single"/>
    </w:rPr>
  </w:style>
  <w:style w:type="character" w:styleId="a4">
    <w:name w:val="FollowedHyperlink"/>
    <w:basedOn w:val="a0"/>
    <w:rsid w:val="00D66C65"/>
    <w:rPr>
      <w:color w:val="800080"/>
      <w:u w:val="single"/>
    </w:rPr>
  </w:style>
  <w:style w:type="paragraph" w:styleId="a5">
    <w:name w:val="annotation text"/>
    <w:basedOn w:val="a"/>
    <w:link w:val="a6"/>
    <w:semiHidden/>
    <w:rsid w:val="00D66C65"/>
  </w:style>
  <w:style w:type="character" w:customStyle="1" w:styleId="a6">
    <w:name w:val="Текст примечания Знак"/>
    <w:basedOn w:val="a0"/>
    <w:link w:val="a5"/>
    <w:semiHidden/>
    <w:rsid w:val="00D6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D66C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6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D66C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6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D66C65"/>
    <w:pPr>
      <w:jc w:val="center"/>
    </w:pPr>
    <w:rPr>
      <w:b/>
      <w:bCs/>
      <w:sz w:val="28"/>
    </w:rPr>
  </w:style>
  <w:style w:type="character" w:customStyle="1" w:styleId="ac">
    <w:name w:val="Основной текст Знак"/>
    <w:basedOn w:val="a0"/>
    <w:link w:val="ab"/>
    <w:rsid w:val="00D66C6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Body Text Indent"/>
    <w:basedOn w:val="a"/>
    <w:link w:val="ae"/>
    <w:rsid w:val="00D66C65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D66C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66C65"/>
    <w:pPr>
      <w:jc w:val="center"/>
    </w:pPr>
  </w:style>
  <w:style w:type="character" w:customStyle="1" w:styleId="22">
    <w:name w:val="Основной текст 2 Знак"/>
    <w:basedOn w:val="a0"/>
    <w:link w:val="21"/>
    <w:rsid w:val="00D6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D66C65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D66C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D66C65"/>
    <w:pPr>
      <w:ind w:firstLine="709"/>
      <w:jc w:val="both"/>
    </w:pPr>
    <w:rPr>
      <w:color w:val="33CCCC"/>
      <w:sz w:val="28"/>
    </w:rPr>
  </w:style>
  <w:style w:type="character" w:customStyle="1" w:styleId="24">
    <w:name w:val="Основной текст с отступом 2 Знак"/>
    <w:basedOn w:val="a0"/>
    <w:link w:val="23"/>
    <w:rsid w:val="00D66C65"/>
    <w:rPr>
      <w:rFonts w:ascii="Times New Roman" w:eastAsia="Times New Roman" w:hAnsi="Times New Roman" w:cs="Times New Roman"/>
      <w:color w:val="33CCCC"/>
      <w:sz w:val="28"/>
      <w:szCs w:val="20"/>
      <w:lang w:eastAsia="ru-RU"/>
    </w:rPr>
  </w:style>
  <w:style w:type="table" w:styleId="af">
    <w:name w:val="Table Grid"/>
    <w:basedOn w:val="a1"/>
    <w:rsid w:val="00D6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D66C65"/>
  </w:style>
  <w:style w:type="paragraph" w:customStyle="1" w:styleId="BodyTextIndent3">
    <w:name w:val="Body Text Indent 3"/>
    <w:basedOn w:val="a"/>
    <w:rsid w:val="00D66C65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na i?aoaicee" w:hAnsi="na i?aoaicee"/>
    </w:rPr>
  </w:style>
  <w:style w:type="paragraph" w:styleId="af1">
    <w:name w:val="Plain Text"/>
    <w:basedOn w:val="a"/>
    <w:link w:val="af2"/>
    <w:rsid w:val="00D66C6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Wingdings"/>
    </w:rPr>
  </w:style>
  <w:style w:type="character" w:customStyle="1" w:styleId="af2">
    <w:name w:val="Текст Знак"/>
    <w:basedOn w:val="a0"/>
    <w:link w:val="af1"/>
    <w:rsid w:val="00D66C65"/>
    <w:rPr>
      <w:rFonts w:ascii="Courier New" w:eastAsia="Times New Roman" w:hAnsi="Courier New" w:cs="Wingdings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D66C65"/>
    <w:pPr>
      <w:spacing w:line="360" w:lineRule="auto"/>
      <w:jc w:val="both"/>
    </w:pPr>
    <w:rPr>
      <w:rFonts w:ascii="Arial" w:hAnsi="Arial" w:cs="Arial"/>
      <w:lang w:eastAsia="zh-CN"/>
    </w:rPr>
  </w:style>
  <w:style w:type="character" w:customStyle="1" w:styleId="af4">
    <w:name w:val="Текст сноски Знак"/>
    <w:basedOn w:val="a0"/>
    <w:link w:val="af3"/>
    <w:semiHidden/>
    <w:rsid w:val="00D66C65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D66C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5">
    <w:name w:val="footnote reference"/>
    <w:basedOn w:val="a0"/>
    <w:semiHidden/>
    <w:rsid w:val="00D66C65"/>
    <w:rPr>
      <w:vertAlign w:val="superscript"/>
    </w:rPr>
  </w:style>
  <w:style w:type="paragraph" w:styleId="33">
    <w:name w:val="List Bullet 3"/>
    <w:basedOn w:val="a"/>
    <w:autoRedefine/>
    <w:rsid w:val="00D66C65"/>
    <w:pPr>
      <w:widowControl w:val="0"/>
      <w:tabs>
        <w:tab w:val="left" w:pos="180"/>
      </w:tabs>
      <w:overflowPunct w:val="0"/>
      <w:autoSpaceDE w:val="0"/>
      <w:autoSpaceDN w:val="0"/>
      <w:adjustRightInd w:val="0"/>
      <w:spacing w:line="240" w:lineRule="atLeast"/>
      <w:jc w:val="both"/>
    </w:pPr>
    <w:rPr>
      <w:spacing w:val="-6"/>
    </w:rPr>
  </w:style>
  <w:style w:type="paragraph" w:styleId="af6">
    <w:name w:val="List"/>
    <w:basedOn w:val="a"/>
    <w:rsid w:val="00D66C65"/>
    <w:pPr>
      <w:overflowPunct w:val="0"/>
      <w:autoSpaceDE w:val="0"/>
      <w:autoSpaceDN w:val="0"/>
      <w:adjustRightInd w:val="0"/>
      <w:ind w:left="283" w:hanging="283"/>
    </w:pPr>
  </w:style>
  <w:style w:type="paragraph" w:customStyle="1" w:styleId="BodyText2">
    <w:name w:val="Body Text 2"/>
    <w:basedOn w:val="a"/>
    <w:rsid w:val="00D66C65"/>
    <w:pPr>
      <w:overflowPunct w:val="0"/>
      <w:autoSpaceDE w:val="0"/>
      <w:autoSpaceDN w:val="0"/>
      <w:adjustRightInd w:val="0"/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C65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66C65"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qFormat/>
    <w:rsid w:val="00D66C65"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qFormat/>
    <w:rsid w:val="00D66C65"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D66C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66C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66C65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66C65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66C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66C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6C65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66C6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66C6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D66C6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66C6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6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66C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66C65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rsid w:val="00D66C65"/>
    <w:rPr>
      <w:color w:val="0000FF"/>
      <w:u w:val="single"/>
    </w:rPr>
  </w:style>
  <w:style w:type="character" w:styleId="a4">
    <w:name w:val="FollowedHyperlink"/>
    <w:basedOn w:val="a0"/>
    <w:rsid w:val="00D66C65"/>
    <w:rPr>
      <w:color w:val="800080"/>
      <w:u w:val="single"/>
    </w:rPr>
  </w:style>
  <w:style w:type="paragraph" w:styleId="a5">
    <w:name w:val="annotation text"/>
    <w:basedOn w:val="a"/>
    <w:link w:val="a6"/>
    <w:semiHidden/>
    <w:rsid w:val="00D66C65"/>
  </w:style>
  <w:style w:type="character" w:customStyle="1" w:styleId="a6">
    <w:name w:val="Текст примечания Знак"/>
    <w:basedOn w:val="a0"/>
    <w:link w:val="a5"/>
    <w:semiHidden/>
    <w:rsid w:val="00D6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D66C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6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D66C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6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D66C65"/>
    <w:pPr>
      <w:jc w:val="center"/>
    </w:pPr>
    <w:rPr>
      <w:b/>
      <w:bCs/>
      <w:sz w:val="28"/>
    </w:rPr>
  </w:style>
  <w:style w:type="character" w:customStyle="1" w:styleId="ac">
    <w:name w:val="Основной текст Знак"/>
    <w:basedOn w:val="a0"/>
    <w:link w:val="ab"/>
    <w:rsid w:val="00D66C6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Body Text Indent"/>
    <w:basedOn w:val="a"/>
    <w:link w:val="ae"/>
    <w:rsid w:val="00D66C65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D66C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66C65"/>
    <w:pPr>
      <w:jc w:val="center"/>
    </w:pPr>
  </w:style>
  <w:style w:type="character" w:customStyle="1" w:styleId="22">
    <w:name w:val="Основной текст 2 Знак"/>
    <w:basedOn w:val="a0"/>
    <w:link w:val="21"/>
    <w:rsid w:val="00D66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D66C65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D66C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D66C65"/>
    <w:pPr>
      <w:ind w:firstLine="709"/>
      <w:jc w:val="both"/>
    </w:pPr>
    <w:rPr>
      <w:color w:val="33CCCC"/>
      <w:sz w:val="28"/>
    </w:rPr>
  </w:style>
  <w:style w:type="character" w:customStyle="1" w:styleId="24">
    <w:name w:val="Основной текст с отступом 2 Знак"/>
    <w:basedOn w:val="a0"/>
    <w:link w:val="23"/>
    <w:rsid w:val="00D66C65"/>
    <w:rPr>
      <w:rFonts w:ascii="Times New Roman" w:eastAsia="Times New Roman" w:hAnsi="Times New Roman" w:cs="Times New Roman"/>
      <w:color w:val="33CCCC"/>
      <w:sz w:val="28"/>
      <w:szCs w:val="20"/>
      <w:lang w:eastAsia="ru-RU"/>
    </w:rPr>
  </w:style>
  <w:style w:type="table" w:styleId="af">
    <w:name w:val="Table Grid"/>
    <w:basedOn w:val="a1"/>
    <w:rsid w:val="00D66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D66C65"/>
  </w:style>
  <w:style w:type="paragraph" w:customStyle="1" w:styleId="BodyTextIndent3">
    <w:name w:val="Body Text Indent 3"/>
    <w:basedOn w:val="a"/>
    <w:rsid w:val="00D66C65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na i?aoaicee" w:hAnsi="na i?aoaicee"/>
    </w:rPr>
  </w:style>
  <w:style w:type="paragraph" w:styleId="af1">
    <w:name w:val="Plain Text"/>
    <w:basedOn w:val="a"/>
    <w:link w:val="af2"/>
    <w:rsid w:val="00D66C6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Wingdings"/>
    </w:rPr>
  </w:style>
  <w:style w:type="character" w:customStyle="1" w:styleId="af2">
    <w:name w:val="Текст Знак"/>
    <w:basedOn w:val="a0"/>
    <w:link w:val="af1"/>
    <w:rsid w:val="00D66C65"/>
    <w:rPr>
      <w:rFonts w:ascii="Courier New" w:eastAsia="Times New Roman" w:hAnsi="Courier New" w:cs="Wingdings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D66C65"/>
    <w:pPr>
      <w:spacing w:line="360" w:lineRule="auto"/>
      <w:jc w:val="both"/>
    </w:pPr>
    <w:rPr>
      <w:rFonts w:ascii="Arial" w:hAnsi="Arial" w:cs="Arial"/>
      <w:lang w:eastAsia="zh-CN"/>
    </w:rPr>
  </w:style>
  <w:style w:type="character" w:customStyle="1" w:styleId="af4">
    <w:name w:val="Текст сноски Знак"/>
    <w:basedOn w:val="a0"/>
    <w:link w:val="af3"/>
    <w:semiHidden/>
    <w:rsid w:val="00D66C65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D66C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5">
    <w:name w:val="footnote reference"/>
    <w:basedOn w:val="a0"/>
    <w:semiHidden/>
    <w:rsid w:val="00D66C65"/>
    <w:rPr>
      <w:vertAlign w:val="superscript"/>
    </w:rPr>
  </w:style>
  <w:style w:type="paragraph" w:styleId="33">
    <w:name w:val="List Bullet 3"/>
    <w:basedOn w:val="a"/>
    <w:autoRedefine/>
    <w:rsid w:val="00D66C65"/>
    <w:pPr>
      <w:widowControl w:val="0"/>
      <w:tabs>
        <w:tab w:val="left" w:pos="180"/>
      </w:tabs>
      <w:overflowPunct w:val="0"/>
      <w:autoSpaceDE w:val="0"/>
      <w:autoSpaceDN w:val="0"/>
      <w:adjustRightInd w:val="0"/>
      <w:spacing w:line="240" w:lineRule="atLeast"/>
      <w:jc w:val="both"/>
    </w:pPr>
    <w:rPr>
      <w:spacing w:val="-6"/>
    </w:rPr>
  </w:style>
  <w:style w:type="paragraph" w:styleId="af6">
    <w:name w:val="List"/>
    <w:basedOn w:val="a"/>
    <w:rsid w:val="00D66C65"/>
    <w:pPr>
      <w:overflowPunct w:val="0"/>
      <w:autoSpaceDE w:val="0"/>
      <w:autoSpaceDN w:val="0"/>
      <w:adjustRightInd w:val="0"/>
      <w:ind w:left="283" w:hanging="283"/>
    </w:pPr>
  </w:style>
  <w:style w:type="paragraph" w:customStyle="1" w:styleId="BodyText2">
    <w:name w:val="Body Text 2"/>
    <w:basedOn w:val="a"/>
    <w:rsid w:val="00D66C65"/>
    <w:pPr>
      <w:overflowPunct w:val="0"/>
      <w:autoSpaceDE w:val="0"/>
      <w:autoSpaceDN w:val="0"/>
      <w:adjustRightInd w:val="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3001</Words>
  <Characters>17110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2020-11-28T14:33:00Z</dcterms:created>
  <dcterms:modified xsi:type="dcterms:W3CDTF">2020-11-28T14:33:00Z</dcterms:modified>
</cp:coreProperties>
</file>