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1C" w:rsidRDefault="00040B1C" w:rsidP="00040B1C">
      <w:pPr>
        <w:ind w:firstLine="709"/>
        <w:jc w:val="both"/>
        <w:rPr>
          <w:sz w:val="28"/>
          <w:szCs w:val="28"/>
        </w:rPr>
      </w:pPr>
    </w:p>
    <w:p w:rsidR="00040B1C" w:rsidRDefault="00040B1C" w:rsidP="00040B1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Постоянный ток.</w:t>
      </w:r>
    </w:p>
    <w:p w:rsidR="00040B1C" w:rsidRDefault="00040B1C" w:rsidP="00040B1C">
      <w:pPr>
        <w:ind w:firstLine="709"/>
        <w:jc w:val="center"/>
        <w:rPr>
          <w:b/>
          <w:sz w:val="28"/>
          <w:szCs w:val="28"/>
        </w:rPr>
      </w:pPr>
    </w:p>
    <w:p w:rsidR="00040B1C" w:rsidRDefault="00040B1C" w:rsidP="00040B1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рабочие формулы</w:t>
      </w:r>
    </w:p>
    <w:p w:rsidR="00040B1C" w:rsidRDefault="00040B1C" w:rsidP="00040B1C">
      <w:pPr>
        <w:ind w:firstLine="709"/>
        <w:jc w:val="both"/>
        <w:rPr>
          <w:b/>
          <w:sz w:val="28"/>
          <w:szCs w:val="28"/>
        </w:rPr>
      </w:pPr>
    </w:p>
    <w:p w:rsidR="00040B1C" w:rsidRDefault="00040B1C" w:rsidP="00040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Сила тока</w:t>
      </w:r>
    </w:p>
    <w:p w:rsidR="00040B1C" w:rsidRDefault="00040B1C" w:rsidP="00040B1C">
      <w:pPr>
        <w:ind w:firstLine="709"/>
        <w:jc w:val="center"/>
        <w:rPr>
          <w:b/>
          <w:sz w:val="28"/>
          <w:szCs w:val="28"/>
        </w:rPr>
      </w:pPr>
      <w:r>
        <w:rPr>
          <w:position w:val="-24"/>
          <w:sz w:val="32"/>
          <w:szCs w:val="32"/>
        </w:rPr>
        <w:object w:dxaOrig="115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2.75pt" o:ole="">
            <v:imagedata r:id="rId4" o:title=""/>
          </v:shape>
          <o:OLEObject Type="Embed" ProgID="Equation.3" ShapeID="_x0000_i1025" DrawAspect="Content" ObjectID="_1652709515" r:id="rId5"/>
        </w:object>
      </w:r>
    </w:p>
    <w:p w:rsidR="00040B1C" w:rsidRDefault="00040B1C" w:rsidP="00040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Ома для участка цепи, для полной цепи</w:t>
      </w:r>
    </w:p>
    <w:p w:rsidR="00040B1C" w:rsidRDefault="00040B1C" w:rsidP="00040B1C">
      <w:pPr>
        <w:ind w:firstLine="709"/>
        <w:jc w:val="center"/>
        <w:rPr>
          <w:sz w:val="32"/>
          <w:szCs w:val="32"/>
        </w:rPr>
      </w:pPr>
      <w:r>
        <w:rPr>
          <w:position w:val="-24"/>
          <w:sz w:val="32"/>
          <w:szCs w:val="32"/>
        </w:rPr>
        <w:object w:dxaOrig="1005" w:dyaOrig="855">
          <v:shape id="_x0000_i1026" type="#_x0000_t75" style="width:50.25pt;height:42.75pt" o:ole="">
            <v:imagedata r:id="rId6" o:title=""/>
          </v:shape>
          <o:OLEObject Type="Embed" ProgID="Equation.3" ShapeID="_x0000_i1026" DrawAspect="Content" ObjectID="_1652709516" r:id="rId7"/>
        </w:object>
      </w:r>
      <w:r>
        <w:rPr>
          <w:sz w:val="32"/>
          <w:szCs w:val="32"/>
        </w:rPr>
        <w:t xml:space="preserve"> </w:t>
      </w:r>
      <w:r>
        <w:rPr>
          <w:position w:val="-32"/>
          <w:sz w:val="32"/>
          <w:szCs w:val="32"/>
        </w:rPr>
        <w:object w:dxaOrig="2730" w:dyaOrig="855">
          <v:shape id="_x0000_i1027" type="#_x0000_t75" style="width:136.5pt;height:42.75pt" o:ole="">
            <v:imagedata r:id="rId8" o:title=""/>
          </v:shape>
          <o:OLEObject Type="Embed" ProgID="Equation.3" ShapeID="_x0000_i1027" DrawAspect="Content" ObjectID="_1652709517" r:id="rId9"/>
        </w:object>
      </w:r>
    </w:p>
    <w:p w:rsidR="00040B1C" w:rsidRDefault="00040B1C" w:rsidP="00040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 проводника</w:t>
      </w:r>
    </w:p>
    <w:p w:rsidR="00040B1C" w:rsidRDefault="00040B1C" w:rsidP="00040B1C">
      <w:pPr>
        <w:ind w:firstLine="709"/>
        <w:jc w:val="center"/>
        <w:rPr>
          <w:sz w:val="32"/>
          <w:szCs w:val="32"/>
        </w:rPr>
      </w:pPr>
      <w:r>
        <w:rPr>
          <w:position w:val="-24"/>
          <w:sz w:val="32"/>
          <w:szCs w:val="32"/>
        </w:rPr>
        <w:object w:dxaOrig="1290" w:dyaOrig="855">
          <v:shape id="_x0000_i1028" type="#_x0000_t75" style="width:64.5pt;height:42.75pt" o:ole="">
            <v:imagedata r:id="rId10" o:title=""/>
          </v:shape>
          <o:OLEObject Type="Embed" ProgID="Equation.3" ShapeID="_x0000_i1028" DrawAspect="Content" ObjectID="_1652709518" r:id="rId11"/>
        </w:object>
      </w:r>
    </w:p>
    <w:p w:rsidR="00040B1C" w:rsidRDefault="00040B1C" w:rsidP="00040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Ома в дифференциальной форме</w:t>
      </w:r>
    </w:p>
    <w:p w:rsidR="00040B1C" w:rsidRDefault="00040B1C" w:rsidP="00040B1C">
      <w:pPr>
        <w:ind w:firstLine="709"/>
        <w:jc w:val="center"/>
        <w:rPr>
          <w:sz w:val="32"/>
          <w:szCs w:val="32"/>
        </w:rPr>
      </w:pPr>
      <w:r>
        <w:rPr>
          <w:position w:val="-10"/>
          <w:sz w:val="32"/>
          <w:szCs w:val="32"/>
        </w:rPr>
        <w:object w:dxaOrig="1005" w:dyaOrig="435">
          <v:shape id="_x0000_i1029" type="#_x0000_t75" style="width:50.25pt;height:21.75pt" o:ole="">
            <v:imagedata r:id="rId12" o:title=""/>
          </v:shape>
          <o:OLEObject Type="Embed" ProgID="Equation.3" ShapeID="_x0000_i1029" DrawAspect="Content" ObjectID="_1652709519" r:id="rId13"/>
        </w:object>
      </w:r>
    </w:p>
    <w:p w:rsidR="00040B1C" w:rsidRDefault="00040B1C" w:rsidP="00040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Джоуля-Ленца</w:t>
      </w:r>
    </w:p>
    <w:p w:rsidR="00040B1C" w:rsidRDefault="00040B1C" w:rsidP="00040B1C">
      <w:pPr>
        <w:ind w:firstLine="709"/>
        <w:jc w:val="center"/>
        <w:rPr>
          <w:sz w:val="32"/>
          <w:szCs w:val="32"/>
        </w:rPr>
      </w:pPr>
      <w:r>
        <w:rPr>
          <w:position w:val="-30"/>
          <w:sz w:val="32"/>
          <w:szCs w:val="32"/>
        </w:rPr>
        <w:object w:dxaOrig="2445" w:dyaOrig="855">
          <v:shape id="_x0000_i1030" type="#_x0000_t75" style="width:122.25pt;height:42.75pt" o:ole="">
            <v:imagedata r:id="rId14" o:title=""/>
          </v:shape>
          <o:OLEObject Type="Embed" ProgID="Equation.3" ShapeID="_x0000_i1030" DrawAspect="Content" ObjectID="_1652709520" r:id="rId15"/>
        </w:object>
      </w:r>
    </w:p>
    <w:p w:rsidR="00040B1C" w:rsidRDefault="00040B1C" w:rsidP="00040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Мощность тока</w:t>
      </w:r>
    </w:p>
    <w:p w:rsidR="00040B1C" w:rsidRDefault="00040B1C" w:rsidP="00040B1C">
      <w:pPr>
        <w:ind w:firstLine="709"/>
        <w:jc w:val="center"/>
        <w:rPr>
          <w:sz w:val="32"/>
          <w:szCs w:val="32"/>
        </w:rPr>
      </w:pPr>
      <w:r>
        <w:rPr>
          <w:position w:val="-24"/>
          <w:sz w:val="32"/>
          <w:szCs w:val="32"/>
        </w:rPr>
        <w:object w:dxaOrig="3315" w:dyaOrig="855">
          <v:shape id="_x0000_i1031" type="#_x0000_t75" style="width:165.75pt;height:42.75pt" o:ole="">
            <v:imagedata r:id="rId16" o:title=""/>
          </v:shape>
          <o:OLEObject Type="Embed" ProgID="Equation.3" ShapeID="_x0000_i1031" DrawAspect="Content" ObjectID="_1652709521" r:id="rId17"/>
        </w:object>
      </w:r>
    </w:p>
    <w:p w:rsidR="00040B1C" w:rsidRDefault="00040B1C" w:rsidP="00040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Джоуля-Ленца в дифференциальной форме (плотность тепловой мощности)</w:t>
      </w:r>
    </w:p>
    <w:p w:rsidR="00040B1C" w:rsidRDefault="00040B1C" w:rsidP="00040B1C">
      <w:pPr>
        <w:ind w:firstLine="709"/>
        <w:jc w:val="center"/>
        <w:rPr>
          <w:sz w:val="32"/>
          <w:szCs w:val="32"/>
        </w:rPr>
      </w:pPr>
      <w:r>
        <w:rPr>
          <w:position w:val="-10"/>
          <w:sz w:val="32"/>
          <w:szCs w:val="32"/>
        </w:rPr>
        <w:object w:dxaOrig="3315" w:dyaOrig="435">
          <v:shape id="_x0000_i1032" type="#_x0000_t75" style="width:165.75pt;height:21.75pt" o:ole="">
            <v:imagedata r:id="rId18" o:title=""/>
          </v:shape>
          <o:OLEObject Type="Embed" ProgID="Equation.3" ShapeID="_x0000_i1032" DrawAspect="Content" ObjectID="_1652709522" r:id="rId19"/>
        </w:object>
      </w:r>
    </w:p>
    <w:p w:rsidR="00040B1C" w:rsidRDefault="00040B1C" w:rsidP="00040B1C">
      <w:pPr>
        <w:ind w:firstLine="709"/>
        <w:jc w:val="center"/>
        <w:rPr>
          <w:sz w:val="32"/>
          <w:szCs w:val="32"/>
        </w:rPr>
      </w:pPr>
    </w:p>
    <w:p w:rsidR="00040B1C" w:rsidRDefault="00040B1C" w:rsidP="00040B1C">
      <w:pPr>
        <w:ind w:firstLine="709"/>
        <w:jc w:val="center"/>
        <w:rPr>
          <w:sz w:val="32"/>
          <w:szCs w:val="32"/>
        </w:rPr>
      </w:pPr>
    </w:p>
    <w:p w:rsidR="00040B1C" w:rsidRDefault="00040B1C" w:rsidP="00040B1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решения задач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1.</w:t>
      </w:r>
      <w:r>
        <w:rPr>
          <w:sz w:val="28"/>
          <w:szCs w:val="28"/>
        </w:rPr>
        <w:t xml:space="preserve"> По проводнику сопротивлением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8 Ом течёт равномерно возрастающий ток. За время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8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в проводнике выделилось количество теплоты </w:t>
      </w:r>
      <w:r>
        <w:rPr>
          <w:sz w:val="28"/>
          <w:szCs w:val="28"/>
          <w:lang w:val="en-US"/>
        </w:rPr>
        <w:t>Q</w:t>
      </w:r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500 Дж. Определите заряд, протекающий за это время по проводнику. В начальный момент времени ток в проводнике был равен нулю.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Решение.</w:t>
      </w:r>
      <w:r>
        <w:rPr>
          <w:sz w:val="28"/>
          <w:szCs w:val="28"/>
        </w:rPr>
        <w:t xml:space="preserve"> Закон Джоуля-Ленца в </w:t>
      </w:r>
      <w:proofErr w:type="gramStart"/>
      <w:r>
        <w:rPr>
          <w:sz w:val="28"/>
          <w:szCs w:val="28"/>
        </w:rPr>
        <w:t xml:space="preserve">виде </w:t>
      </w:r>
      <w:r>
        <w:rPr>
          <w:position w:val="-10"/>
          <w:sz w:val="28"/>
          <w:szCs w:val="28"/>
        </w:rPr>
        <w:object w:dxaOrig="1290" w:dyaOrig="585">
          <v:shape id="_x0000_i1033" type="#_x0000_t75" style="width:64.5pt;height:29.25pt" o:ole="">
            <v:imagedata r:id="rId20" o:title=""/>
          </v:shape>
          <o:OLEObject Type="Embed" ProgID="Equation.3" ShapeID="_x0000_i1033" DrawAspect="Content" ObjectID="_1652709523" r:id="rId21"/>
        </w:object>
      </w:r>
      <w:r>
        <w:rPr>
          <w:sz w:val="28"/>
          <w:szCs w:val="28"/>
        </w:rPr>
        <w:t xml:space="preserve"> справедлив</w:t>
      </w:r>
      <w:proofErr w:type="gramEnd"/>
      <w:r>
        <w:rPr>
          <w:sz w:val="28"/>
          <w:szCs w:val="28"/>
        </w:rPr>
        <w:t xml:space="preserve"> для постоянного тока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const</w:t>
      </w:r>
      <w:proofErr w:type="spellEnd"/>
      <w:r>
        <w:rPr>
          <w:sz w:val="28"/>
          <w:szCs w:val="28"/>
        </w:rPr>
        <w:t>). Если же сила тока в проводнике изменяется, то указанный закон справедлив для бесконечно малого интервала времени и записывается в виде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10"/>
          <w:sz w:val="28"/>
          <w:szCs w:val="28"/>
        </w:rPr>
        <w:object w:dxaOrig="1725" w:dyaOrig="585">
          <v:shape id="_x0000_i1034" type="#_x0000_t75" style="width:86.25pt;height:29.25pt" o:ole="">
            <v:imagedata r:id="rId22" o:title=""/>
          </v:shape>
          <o:OLEObject Type="Embed" ProgID="Equation.3" ShapeID="_x0000_i1034" DrawAspect="Content" ObjectID="_1652709524" r:id="rId23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Здесь сила тока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является некоторой функцией времени. В данном случае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  <w:lang w:val="en-US"/>
        </w:rPr>
        <w:t>kt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 xml:space="preserve"> = 0 при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0)</w:t>
      </w:r>
      <w:r>
        <w:rPr>
          <w:sz w:val="28"/>
          <w:szCs w:val="28"/>
        </w:rPr>
        <w:tab/>
        <w:t>(2)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коэффициент пропорциональности, характеризующий скорость изменения силы тока.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учётом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2)   формула (1)   примет вид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10"/>
          <w:sz w:val="28"/>
          <w:szCs w:val="28"/>
        </w:rPr>
        <w:object w:dxaOrig="2025" w:dyaOrig="585">
          <v:shape id="_x0000_i1035" type="#_x0000_t75" style="width:101.25pt;height:29.25pt" o:ole="">
            <v:imagedata r:id="rId24" o:title=""/>
          </v:shape>
          <o:OLEObject Type="Embed" ProgID="Equation.3" ShapeID="_x0000_i1035" DrawAspect="Content" ObjectID="_1652709525" r:id="rId25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 (3)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интегральной форме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34"/>
          <w:sz w:val="28"/>
          <w:szCs w:val="28"/>
        </w:rPr>
        <w:object w:dxaOrig="3735" w:dyaOrig="1290">
          <v:shape id="_x0000_i1036" type="#_x0000_t75" style="width:186.75pt;height:64.5pt" o:ole="">
            <v:imagedata r:id="rId26" o:title=""/>
          </v:shape>
          <o:OLEObject Type="Embed" ProgID="Equation.3" ShapeID="_x0000_i1036" DrawAspect="Content" ObjectID="_1652709526" r:id="rId27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(4)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(4) выразим коэффициент </w:t>
      </w:r>
      <w:r>
        <w:rPr>
          <w:sz w:val="28"/>
          <w:szCs w:val="28"/>
          <w:lang w:val="en-US"/>
        </w:rPr>
        <w:t>k</w:t>
      </w:r>
    </w:p>
    <w:p w:rsidR="00040B1C" w:rsidRDefault="00040B1C" w:rsidP="00040B1C">
      <w:pPr>
        <w:tabs>
          <w:tab w:val="left" w:pos="540"/>
        </w:tabs>
        <w:ind w:firstLine="709"/>
        <w:jc w:val="right"/>
        <w:rPr>
          <w:sz w:val="28"/>
          <w:szCs w:val="28"/>
        </w:rPr>
      </w:pPr>
      <w:r>
        <w:rPr>
          <w:position w:val="-26"/>
          <w:sz w:val="28"/>
          <w:szCs w:val="28"/>
          <w:lang w:val="en-US"/>
        </w:rPr>
        <w:object w:dxaOrig="1590" w:dyaOrig="1155">
          <v:shape id="_x0000_i1037" type="#_x0000_t75" style="width:79.5pt;height:57.75pt" o:ole="">
            <v:imagedata r:id="rId28" o:title=""/>
          </v:shape>
          <o:OLEObject Type="Embed" ProgID="Equation.3" ShapeID="_x0000_i1037" DrawAspect="Content" ObjectID="_1652709527" r:id="rId29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(5)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произведём вычисления</w:t>
      </w:r>
    </w:p>
    <w:p w:rsidR="00040B1C" w:rsidRDefault="00040B1C" w:rsidP="00040B1C">
      <w:pPr>
        <w:tabs>
          <w:tab w:val="left" w:pos="540"/>
        </w:tabs>
        <w:ind w:firstLine="709"/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object w:dxaOrig="4035" w:dyaOrig="1005">
          <v:shape id="_x0000_i1038" type="#_x0000_t75" style="width:201.75pt;height:50.25pt" o:ole="">
            <v:imagedata r:id="rId30" o:title=""/>
          </v:shape>
          <o:OLEObject Type="Embed" ProgID="Equation.3" ShapeID="_x0000_i1038" DrawAspect="Content" ObjectID="_1652709528" r:id="rId31"/>
        </w:object>
      </w:r>
      <w:r>
        <w:rPr>
          <w:sz w:val="28"/>
          <w:szCs w:val="28"/>
        </w:rPr>
        <w:t>.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Чтобы найти заряд, прошедший за указанный промежуток времени, воспользуемся определением силы тока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position w:val="-24"/>
          <w:sz w:val="28"/>
          <w:szCs w:val="28"/>
        </w:rPr>
        <w:object w:dxaOrig="1005" w:dyaOrig="855">
          <v:shape id="_x0000_i1039" type="#_x0000_t75" style="width:50.25pt;height:42.75pt" o:ole="">
            <v:imagedata r:id="rId32" o:title=""/>
          </v:shape>
          <o:OLEObject Type="Embed" ProgID="Equation.3" ShapeID="_x0000_i1039" DrawAspect="Content" ObjectID="_1652709529" r:id="rId33"/>
        </w:objec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(6)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с учётом (2)</w:t>
      </w:r>
    </w:p>
    <w:p w:rsidR="00040B1C" w:rsidRDefault="00040B1C" w:rsidP="00040B1C">
      <w:pPr>
        <w:tabs>
          <w:tab w:val="left" w:pos="540"/>
        </w:tabs>
        <w:ind w:firstLine="709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4035" w:dyaOrig="1155">
          <v:shape id="_x0000_i1040" type="#_x0000_t75" style="width:201.75pt;height:57.75pt" o:ole="">
            <v:imagedata r:id="rId34" o:title=""/>
          </v:shape>
          <o:OLEObject Type="Embed" ProgID="Equation.3" ShapeID="_x0000_i1040" DrawAspect="Content" ObjectID="_1652709530" r:id="rId35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(7)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Подставляя численные значения, имеем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4470" w:dyaOrig="1005">
          <v:shape id="_x0000_i1041" type="#_x0000_t75" style="width:223.5pt;height:50.25pt" o:ole="">
            <v:imagedata r:id="rId36" o:title=""/>
          </v:shape>
          <o:OLEObject Type="Embed" ProgID="Equation.3" ShapeID="_x0000_i1041" DrawAspect="Content" ObjectID="_1652709531" r:id="rId37"/>
        </w:objec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2.</w:t>
      </w:r>
      <w:r>
        <w:rPr>
          <w:sz w:val="28"/>
          <w:szCs w:val="28"/>
        </w:rPr>
        <w:t xml:space="preserve"> Гальванический элемент даёт на внешнее сопротивление 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Ом ток 0,2 А. Если внешнее сопротивление 7 Ом, то элемент даёт ток 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0,14 А. Какой ток он даёт, если его замкнуть накоротко?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Решение.</w:t>
      </w:r>
      <w:r>
        <w:rPr>
          <w:sz w:val="28"/>
          <w:szCs w:val="28"/>
        </w:rPr>
        <w:t xml:space="preserve"> Ток короткого </w:t>
      </w:r>
      <w:proofErr w:type="gramStart"/>
      <w:r>
        <w:rPr>
          <w:sz w:val="28"/>
          <w:szCs w:val="28"/>
        </w:rPr>
        <w:t>замыкания  определяется</w:t>
      </w:r>
      <w:proofErr w:type="gramEnd"/>
      <w:r>
        <w:rPr>
          <w:sz w:val="28"/>
          <w:szCs w:val="28"/>
        </w:rPr>
        <w:t xml:space="preserve"> по формуле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к.з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=  </w:t>
      </w:r>
      <w:r>
        <w:rPr>
          <w:sz w:val="28"/>
          <w:szCs w:val="28"/>
          <w:lang w:val="en-US"/>
        </w:rPr>
        <w:t>E</w:t>
      </w:r>
      <w:proofErr w:type="gramEnd"/>
      <w:r>
        <w:rPr>
          <w:position w:val="-22"/>
          <w:sz w:val="28"/>
          <w:szCs w:val="28"/>
          <w:lang w:val="en-US"/>
        </w:rPr>
        <w:object w:dxaOrig="435" w:dyaOrig="585">
          <v:shape id="_x0000_i1042" type="#_x0000_t75" style="width:21.75pt;height:29.25pt" o:ole="">
            <v:imagedata r:id="rId38" o:title=""/>
          </v:shape>
          <o:OLEObject Type="Embed" ProgID="Equation.3" ShapeID="_x0000_i1042" DrawAspect="Content" ObjectID="_1652709532" r:id="rId39"/>
        </w:object>
      </w:r>
      <w:proofErr w:type="spell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040B1C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- Э.Д.С. источника тока, </w:t>
      </w:r>
      <w:proofErr w:type="spell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– внутренне сопротивление источника.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нахождения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 </w:t>
      </w:r>
      <w:proofErr w:type="spell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040B1C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воспользуемся законом Ома для полной цепи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к.з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=  </w:t>
      </w:r>
      <w:r>
        <w:rPr>
          <w:sz w:val="28"/>
          <w:szCs w:val="28"/>
          <w:lang w:val="en-US"/>
        </w:rPr>
        <w:t>E</w:t>
      </w:r>
      <w:proofErr w:type="gramEnd"/>
      <w:r>
        <w:rPr>
          <w:position w:val="-22"/>
          <w:sz w:val="28"/>
          <w:szCs w:val="28"/>
          <w:lang w:val="en-US"/>
        </w:rPr>
        <w:object w:dxaOrig="435" w:dyaOrig="585">
          <v:shape id="_x0000_i1043" type="#_x0000_t75" style="width:21.75pt;height:29.25pt" o:ole="">
            <v:imagedata r:id="rId38" o:title=""/>
          </v:shape>
          <o:OLEObject Type="Embed" ProgID="Equation.3" ShapeID="_x0000_i1043" DrawAspect="Content" ObjectID="_1652709533" r:id="rId40"/>
        </w:objec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),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ток в цепи,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внешнее сопротивление,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 xml:space="preserve"> – внутренне сопротивление источника,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- ЭДС источника тока.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Составим два уравнения на основании формулы (2)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</wp:posOffset>
                </wp:positionV>
                <wp:extent cx="114300" cy="685800"/>
                <wp:effectExtent l="0" t="0" r="19050" b="19050"/>
                <wp:wrapNone/>
                <wp:docPr id="609" name="Левая фигурная скобка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ED75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609" o:spid="_x0000_s1026" type="#_x0000_t87" style="position:absolute;margin-left:108pt;margin-top:1.7pt;width:9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10"/>
          <w:sz w:val="28"/>
          <w:szCs w:val="28"/>
        </w:rPr>
        <w:object w:dxaOrig="285" w:dyaOrig="585">
          <v:shape id="_x0000_i1044" type="#_x0000_t75" style="width:14.25pt;height:29.25pt" o:ole="">
            <v:imagedata r:id="rId41" o:title=""/>
          </v:shape>
          <o:OLEObject Type="Embed" ProgID="Equation.3" ShapeID="_x0000_i1044" DrawAspect="Content" ObjectID="_1652709534" r:id="rId42"/>
        </w:object>
      </w:r>
      <w:r>
        <w:rPr>
          <w:position w:val="-10"/>
          <w:sz w:val="28"/>
          <w:szCs w:val="28"/>
        </w:rPr>
        <w:object w:dxaOrig="2595" w:dyaOrig="585">
          <v:shape id="_x0000_i1045" type="#_x0000_t75" style="width:129.75pt;height:29.25pt" o:ole="">
            <v:imagedata r:id="rId43" o:title=""/>
          </v:shape>
          <o:OLEObject Type="Embed" ProgID="Equation.3" ShapeID="_x0000_i1045" DrawAspect="Content" ObjectID="_1652709535" r:id="rId44"/>
        </w:object>
      </w: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,</w:t>
      </w:r>
      <w:proofErr w:type="gramEnd"/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position w:val="-10"/>
          <w:sz w:val="28"/>
          <w:szCs w:val="28"/>
        </w:rPr>
        <w:object w:dxaOrig="2295" w:dyaOrig="585">
          <v:shape id="_x0000_i1046" type="#_x0000_t75" style="width:114.75pt;height:29.25pt" o:ole="">
            <v:imagedata r:id="rId45" o:title=""/>
          </v:shape>
          <o:OLEObject Type="Embed" ProgID="Equation.3" ShapeID="_x0000_i1046" DrawAspect="Content" ObjectID="_1652709536" r:id="rId46"/>
        </w:objec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>(3)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с учётом данных задачи               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40B1C" w:rsidRDefault="00040B1C" w:rsidP="00040B1C">
      <w:pPr>
        <w:tabs>
          <w:tab w:val="left" w:pos="540"/>
          <w:tab w:val="left" w:pos="2520"/>
        </w:tabs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114300" cy="571500"/>
                <wp:effectExtent l="0" t="0" r="19050" b="19050"/>
                <wp:wrapNone/>
                <wp:docPr id="608" name="Левая фигурная скобка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A6B23" id="Левая фигурная скобка 608" o:spid="_x0000_s1026" type="#_x0000_t87" style="position:absolute;margin-left:117pt;margin-top:9pt;width:9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"/>
            </w:pict>
          </mc:Fallback>
        </mc:AlternateContent>
      </w:r>
      <w:r>
        <w:rPr>
          <w:sz w:val="28"/>
          <w:szCs w:val="28"/>
        </w:rPr>
        <w:tab/>
      </w:r>
      <w:r>
        <w:rPr>
          <w:position w:val="-10"/>
          <w:sz w:val="28"/>
          <w:szCs w:val="28"/>
        </w:rPr>
        <w:object w:dxaOrig="2295" w:dyaOrig="435">
          <v:shape id="_x0000_i1047" type="#_x0000_t75" style="width:114.75pt;height:21.75pt" o:ole="">
            <v:imagedata r:id="rId47" o:title=""/>
          </v:shape>
          <o:OLEObject Type="Embed" ProgID="Equation.3" ShapeID="_x0000_i1047" DrawAspect="Content" ObjectID="_1652709537" r:id="rId48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,</w:t>
      </w:r>
      <w:proofErr w:type="gramEnd"/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position w:val="-10"/>
          <w:sz w:val="28"/>
          <w:szCs w:val="28"/>
          <w:lang w:val="en-US"/>
        </w:rPr>
        <w:object w:dxaOrig="2295" w:dyaOrig="435">
          <v:shape id="_x0000_i1048" type="#_x0000_t75" style="width:114.75pt;height:21.75pt" o:ole="">
            <v:imagedata r:id="rId49" o:title=""/>
          </v:shape>
          <o:OLEObject Type="Embed" ProgID="Equation.3" ShapeID="_x0000_i1048" DrawAspect="Content" ObjectID="_1652709538" r:id="rId50"/>
        </w:object>
      </w: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6"/>
          <w:sz w:val="28"/>
          <w:szCs w:val="28"/>
        </w:rPr>
        <w:object w:dxaOrig="285" w:dyaOrig="435">
          <v:shape id="_x0000_i1049" type="#_x0000_t75" style="width:14.25pt;height:21.75pt" o:ole="">
            <v:imagedata r:id="rId51" o:title=""/>
          </v:shape>
          <o:OLEObject Type="Embed" ProgID="Equation.3" ShapeID="_x0000_i1049" DrawAspect="Content" ObjectID="_1652709539" r:id="rId52"/>
        </w:object>
      </w:r>
      <w:r>
        <w:rPr>
          <w:sz w:val="28"/>
          <w:szCs w:val="28"/>
        </w:rPr>
        <w:t>)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Решая совместно систему (</w:t>
      </w:r>
      <w:r>
        <w:rPr>
          <w:position w:val="-6"/>
          <w:sz w:val="28"/>
          <w:szCs w:val="28"/>
        </w:rPr>
        <w:object w:dxaOrig="285" w:dyaOrig="435">
          <v:shape id="_x0000_i1050" type="#_x0000_t75" style="width:14.25pt;height:21.75pt" o:ole="">
            <v:imagedata r:id="rId53" o:title=""/>
          </v:shape>
          <o:OLEObject Type="Embed" ProgID="Equation.3" ShapeID="_x0000_i1050" DrawAspect="Content" ObjectID="_1652709540" r:id="rId54"/>
        </w:objec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находим, что 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 = 3 (Ом),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= 1,4 (В).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формулу (1), получим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24"/>
          <w:sz w:val="28"/>
          <w:szCs w:val="28"/>
        </w:rPr>
        <w:object w:dxaOrig="3030" w:dyaOrig="855">
          <v:shape id="_x0000_i1051" type="#_x0000_t75" style="width:151.5pt;height:42.75pt" o:ole="">
            <v:imagedata r:id="rId55" o:title=""/>
          </v:shape>
          <o:OLEObject Type="Embed" ProgID="Equation.3" ShapeID="_x0000_i1051" DrawAspect="Content" ObjectID="_1652709541" r:id="rId56"/>
        </w:object>
      </w:r>
      <w:r>
        <w:rPr>
          <w:sz w:val="28"/>
          <w:szCs w:val="28"/>
        </w:rPr>
        <w:t>.</w:t>
      </w: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40B1C" w:rsidRDefault="00040B1C" w:rsidP="00040B1C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7D0E90" w:rsidRDefault="007D0E90">
      <w:bookmarkStart w:id="0" w:name="_GoBack"/>
      <w:bookmarkEnd w:id="0"/>
    </w:p>
    <w:sectPr w:rsidR="007D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13"/>
    <w:rsid w:val="00040B1C"/>
    <w:rsid w:val="00430D13"/>
    <w:rsid w:val="007D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5C6EF-25F8-4FA7-ADE2-0E2A5338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2</cp:revision>
  <dcterms:created xsi:type="dcterms:W3CDTF">2020-06-03T14:12:00Z</dcterms:created>
  <dcterms:modified xsi:type="dcterms:W3CDTF">2020-06-03T14:12:00Z</dcterms:modified>
</cp:coreProperties>
</file>